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248" w:rsidRPr="003C361B" w:rsidRDefault="003C361B" w:rsidP="003C361B">
      <w:pPr>
        <w:pStyle w:val="ae"/>
        <w:rPr>
          <w:lang w:val="en-US"/>
        </w:rPr>
      </w:pPr>
      <w:r>
        <w:rPr>
          <w:noProof/>
        </w:rPr>
        <w:drawing>
          <wp:inline distT="0" distB="0" distL="0" distR="0" wp14:anchorId="40080EA4" wp14:editId="10268512">
            <wp:extent cx="6461760" cy="9138178"/>
            <wp:effectExtent l="0" t="0" r="0" b="6350"/>
            <wp:docPr id="3" name="Рисунок 3" descr="C:\Users\5A62~1\AppData\Local\Temp\Rar$DI18.407\1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A62~1\AppData\Local\Temp\Rar$DI18.407\1 - 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20" cy="913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7248" w:rsidRDefault="003E7248" w:rsidP="003E7248">
      <w:pPr>
        <w:tabs>
          <w:tab w:val="left" w:pos="426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9412CE" w:rsidRPr="009412CE" w:rsidRDefault="009412CE" w:rsidP="009412CE">
      <w:pPr>
        <w:pStyle w:val="a3"/>
        <w:ind w:right="138"/>
        <w:rPr>
          <w:sz w:val="24"/>
          <w:szCs w:val="24"/>
        </w:rPr>
      </w:pPr>
      <w:proofErr w:type="gramStart"/>
      <w:r w:rsidRPr="009412CE">
        <w:rPr>
          <w:sz w:val="24"/>
          <w:szCs w:val="24"/>
        </w:rPr>
        <w:t>Рабочая программа курса внеурочной деятельности «Россия – мои горизонты», включающая региональный компонент содержания (далее, соответственно – Программа, Курс) составлена на основе:</w:t>
      </w:r>
      <w:proofErr w:type="gramEnd"/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134"/>
        </w:tabs>
        <w:ind w:right="136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Федеральной программы Курса внеурочной деятельности «Россия – мои </w:t>
      </w:r>
      <w:r w:rsidRPr="009412CE">
        <w:rPr>
          <w:spacing w:val="-2"/>
          <w:sz w:val="24"/>
          <w:szCs w:val="24"/>
        </w:rPr>
        <w:t>горизонты».</w:t>
      </w:r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134"/>
        </w:tabs>
        <w:ind w:right="139" w:firstLine="708"/>
        <w:rPr>
          <w:sz w:val="24"/>
          <w:szCs w:val="24"/>
        </w:rPr>
      </w:pPr>
      <w:r w:rsidRPr="009412CE">
        <w:rPr>
          <w:sz w:val="24"/>
          <w:szCs w:val="24"/>
        </w:rPr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134"/>
        </w:tabs>
        <w:ind w:right="139" w:firstLine="708"/>
        <w:rPr>
          <w:sz w:val="24"/>
          <w:szCs w:val="24"/>
        </w:rPr>
      </w:pPr>
      <w:r w:rsidRPr="009412CE">
        <w:rPr>
          <w:sz w:val="24"/>
          <w:szCs w:val="24"/>
        </w:rPr>
        <w:t>Распоряжения Правительства Пермского края от 13.11.2025 №346-рп «Об утверждении Плана мероприятий по профессиональной ориентации граждан в Пермском крае».</w:t>
      </w:r>
    </w:p>
    <w:p w:rsidR="009412CE" w:rsidRPr="009412CE" w:rsidRDefault="009412CE" w:rsidP="009412CE">
      <w:pPr>
        <w:pStyle w:val="a3"/>
        <w:ind w:right="137"/>
        <w:rPr>
          <w:sz w:val="24"/>
          <w:szCs w:val="24"/>
        </w:rPr>
      </w:pPr>
      <w:r w:rsidRPr="009412CE">
        <w:rPr>
          <w:sz w:val="24"/>
          <w:szCs w:val="24"/>
        </w:rPr>
        <w:t>Содержание Программы включает: цели и задачи Курса, определение места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 роли Курса в плане внеурочной деятельности, содержание отраслевых, практико-ориентированных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80"/>
          <w:sz w:val="24"/>
          <w:szCs w:val="24"/>
        </w:rPr>
        <w:t xml:space="preserve"> </w:t>
      </w:r>
      <w:proofErr w:type="spellStart"/>
      <w:r w:rsidRPr="009412CE">
        <w:rPr>
          <w:sz w:val="24"/>
          <w:szCs w:val="24"/>
        </w:rPr>
        <w:t>профориентационных</w:t>
      </w:r>
      <w:proofErr w:type="spellEnd"/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занятий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(в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том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числе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9412CE" w:rsidRPr="009412CE" w:rsidRDefault="009412CE" w:rsidP="009412CE">
      <w:pPr>
        <w:pStyle w:val="a3"/>
        <w:ind w:right="143"/>
        <w:rPr>
          <w:sz w:val="24"/>
          <w:szCs w:val="24"/>
        </w:rPr>
      </w:pPr>
      <w:r w:rsidRPr="009412CE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9412CE" w:rsidRPr="009412CE" w:rsidRDefault="009412CE" w:rsidP="009412CE">
      <w:pPr>
        <w:pStyle w:val="a3"/>
        <w:ind w:right="136"/>
        <w:rPr>
          <w:sz w:val="24"/>
          <w:szCs w:val="24"/>
        </w:rPr>
      </w:pPr>
      <w:r w:rsidRPr="009412CE">
        <w:rPr>
          <w:sz w:val="24"/>
          <w:szCs w:val="24"/>
        </w:rPr>
        <w:t>Курс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предусматривает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учебную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нагрузку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один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академический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час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(далее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– 1 час) в неделю (34 часа в учебный год).</w:t>
      </w:r>
    </w:p>
    <w:p w:rsidR="009412CE" w:rsidRPr="009412CE" w:rsidRDefault="009412CE" w:rsidP="009412CE">
      <w:pPr>
        <w:pStyle w:val="1"/>
        <w:tabs>
          <w:tab w:val="left" w:pos="1719"/>
        </w:tabs>
        <w:spacing w:before="0"/>
        <w:ind w:left="1719"/>
        <w:jc w:val="right"/>
        <w:rPr>
          <w:sz w:val="24"/>
          <w:szCs w:val="24"/>
        </w:rPr>
      </w:pPr>
      <w:bookmarkStart w:id="1" w:name="_bookmark1"/>
      <w:bookmarkEnd w:id="1"/>
    </w:p>
    <w:p w:rsidR="009412CE" w:rsidRPr="009412CE" w:rsidRDefault="009412CE" w:rsidP="009412CE">
      <w:pPr>
        <w:pStyle w:val="1"/>
        <w:numPr>
          <w:ilvl w:val="0"/>
          <w:numId w:val="2"/>
        </w:numPr>
        <w:tabs>
          <w:tab w:val="left" w:pos="1719"/>
        </w:tabs>
        <w:spacing w:before="0"/>
        <w:ind w:left="1719" w:hanging="282"/>
        <w:jc w:val="both"/>
        <w:rPr>
          <w:sz w:val="24"/>
          <w:szCs w:val="24"/>
        </w:rPr>
      </w:pPr>
      <w:r w:rsidRPr="009412CE">
        <w:rPr>
          <w:sz w:val="24"/>
          <w:szCs w:val="24"/>
        </w:rPr>
        <w:t>Цели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задачи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изучения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курса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>внеурочной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деятельности</w:t>
      </w:r>
    </w:p>
    <w:p w:rsidR="009412CE" w:rsidRPr="009412CE" w:rsidRDefault="009412CE" w:rsidP="009412CE">
      <w:pPr>
        <w:spacing w:line="240" w:lineRule="auto"/>
        <w:ind w:left="349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2CE">
        <w:rPr>
          <w:rFonts w:ascii="Times New Roman" w:hAnsi="Times New Roman" w:cs="Times New Roman"/>
          <w:b/>
          <w:sz w:val="24"/>
          <w:szCs w:val="24"/>
        </w:rPr>
        <w:t>«Россия</w:t>
      </w:r>
      <w:r w:rsidRPr="009412C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–</w:t>
      </w:r>
      <w:r w:rsidRPr="009412C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мои</w:t>
      </w:r>
      <w:r w:rsidRPr="009412C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горизонты»</w:t>
      </w:r>
    </w:p>
    <w:p w:rsidR="009412CE" w:rsidRDefault="009412CE" w:rsidP="009412CE">
      <w:pPr>
        <w:pStyle w:val="a3"/>
        <w:ind w:right="137"/>
        <w:rPr>
          <w:sz w:val="24"/>
          <w:szCs w:val="24"/>
        </w:rPr>
      </w:pPr>
      <w:r w:rsidRPr="009412CE">
        <w:rPr>
          <w:b/>
          <w:sz w:val="24"/>
          <w:szCs w:val="24"/>
        </w:rPr>
        <w:t xml:space="preserve">Цель Курса: </w:t>
      </w:r>
      <w:r w:rsidRPr="009412CE">
        <w:rPr>
          <w:sz w:val="24"/>
          <w:szCs w:val="24"/>
        </w:rPr>
        <w:t>формирование готовности к профессиональному самоопределению обучающихся 6 – 9 классов общеобразовательных организаций через знакомство с востребованными профессиями и достижениями Российской Федерации и Пермского края в различных отраслях экономики, ознакомление с разнообразием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образовательных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возможностей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для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осознанного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формирования</w:t>
      </w:r>
    </w:p>
    <w:p w:rsidR="009412CE" w:rsidRPr="009412CE" w:rsidRDefault="009412CE" w:rsidP="009412CE">
      <w:pPr>
        <w:pStyle w:val="a3"/>
        <w:tabs>
          <w:tab w:val="left" w:pos="2608"/>
          <w:tab w:val="left" w:pos="7300"/>
          <w:tab w:val="left" w:pos="8859"/>
          <w:tab w:val="left" w:pos="9360"/>
        </w:tabs>
        <w:ind w:left="0" w:right="141" w:firstLine="0"/>
        <w:jc w:val="left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индивидуального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профессионально-образовательного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маршрута</w:t>
      </w:r>
      <w:r w:rsidRPr="009412CE">
        <w:rPr>
          <w:sz w:val="24"/>
          <w:szCs w:val="24"/>
        </w:rPr>
        <w:tab/>
      </w:r>
      <w:r w:rsidRPr="009412CE">
        <w:rPr>
          <w:spacing w:val="-10"/>
          <w:sz w:val="24"/>
          <w:szCs w:val="24"/>
        </w:rPr>
        <w:t>с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 xml:space="preserve">учетом </w:t>
      </w:r>
      <w:r w:rsidRPr="009412CE">
        <w:rPr>
          <w:sz w:val="24"/>
          <w:szCs w:val="24"/>
        </w:rPr>
        <w:t>личностных интересов, склонностей и способностей.</w:t>
      </w:r>
    </w:p>
    <w:p w:rsidR="009412CE" w:rsidRPr="009412CE" w:rsidRDefault="009412CE" w:rsidP="009412CE">
      <w:pPr>
        <w:pStyle w:val="1"/>
        <w:spacing w:before="0"/>
        <w:jc w:val="left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Задачи:</w:t>
      </w:r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273"/>
        </w:tabs>
        <w:ind w:right="138" w:firstLine="708"/>
        <w:rPr>
          <w:sz w:val="24"/>
          <w:szCs w:val="24"/>
        </w:rPr>
      </w:pPr>
      <w:r w:rsidRPr="009412CE">
        <w:rPr>
          <w:sz w:val="24"/>
          <w:szCs w:val="24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273"/>
        </w:tabs>
        <w:ind w:right="137" w:firstLine="708"/>
        <w:rPr>
          <w:sz w:val="24"/>
          <w:szCs w:val="24"/>
        </w:rPr>
      </w:pPr>
      <w:r w:rsidRPr="009412CE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профессионально-образовательного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маршрута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 xml:space="preserve">зависимости от интересов, способностей, образовательных возможностей России и Пермского </w:t>
      </w:r>
      <w:r w:rsidRPr="009412CE">
        <w:rPr>
          <w:spacing w:val="-4"/>
          <w:sz w:val="24"/>
          <w:szCs w:val="24"/>
        </w:rPr>
        <w:t>края;</w:t>
      </w:r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273"/>
        </w:tabs>
        <w:ind w:right="139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информирование </w:t>
      </w:r>
      <w:proofErr w:type="gramStart"/>
      <w:r w:rsidRPr="009412CE">
        <w:rPr>
          <w:sz w:val="24"/>
          <w:szCs w:val="24"/>
        </w:rPr>
        <w:t>обучающихся</w:t>
      </w:r>
      <w:proofErr w:type="gramEnd"/>
      <w:r w:rsidRPr="009412CE">
        <w:rPr>
          <w:sz w:val="24"/>
          <w:szCs w:val="24"/>
        </w:rPr>
        <w:t xml:space="preserve"> о специфике рынка труда и системе профессионального и высшего образования Российской Федерации и Пермского края (включая знакомство с перспективными и востребованными профессиями Пермского края, производственной и непроизводственной сферой);</w:t>
      </w:r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273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образовательно-профессионального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маршрута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его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адаптация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с учетом возможностей Пермского края;</w:t>
      </w:r>
    </w:p>
    <w:p w:rsidR="009412CE" w:rsidRPr="009412CE" w:rsidRDefault="009412CE" w:rsidP="009412CE">
      <w:pPr>
        <w:pStyle w:val="a5"/>
        <w:numPr>
          <w:ilvl w:val="0"/>
          <w:numId w:val="1"/>
        </w:numPr>
        <w:tabs>
          <w:tab w:val="left" w:pos="1580"/>
        </w:tabs>
        <w:ind w:right="137" w:firstLine="708"/>
        <w:rPr>
          <w:sz w:val="24"/>
          <w:szCs w:val="24"/>
        </w:rPr>
      </w:pPr>
      <w:proofErr w:type="gramStart"/>
      <w:r w:rsidRPr="009412CE">
        <w:rPr>
          <w:sz w:val="24"/>
          <w:szCs w:val="24"/>
        </w:rPr>
        <w:t>формирование у обучающихся ценностного отношения к труду как основному способу достижения жизненного благополучия, залогу их успешного профессионального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самоопределения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ощущения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уверенности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завтрашнем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дне,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в том числе на примерах трудовых достижений и героизма жителей муниципальных образований Пермского края, а также свершений его исторических личностей.</w:t>
      </w:r>
      <w:proofErr w:type="gramEnd"/>
    </w:p>
    <w:p w:rsidR="009412CE" w:rsidRPr="009412CE" w:rsidRDefault="009412CE" w:rsidP="009412CE">
      <w:pPr>
        <w:pStyle w:val="a3"/>
        <w:ind w:left="0" w:firstLine="0"/>
        <w:jc w:val="left"/>
        <w:rPr>
          <w:sz w:val="24"/>
          <w:szCs w:val="24"/>
        </w:rPr>
      </w:pPr>
    </w:p>
    <w:p w:rsidR="009412CE" w:rsidRPr="009412CE" w:rsidRDefault="009412CE" w:rsidP="009412CE">
      <w:pPr>
        <w:pStyle w:val="a3"/>
        <w:ind w:right="137"/>
        <w:rPr>
          <w:sz w:val="24"/>
          <w:szCs w:val="24"/>
        </w:rPr>
        <w:sectPr w:rsidR="009412CE" w:rsidRPr="009412CE">
          <w:footerReference w:type="default" r:id="rId9"/>
          <w:pgSz w:w="11910" w:h="16840"/>
          <w:pgMar w:top="1040" w:right="566" w:bottom="920" w:left="992" w:header="0" w:footer="734" w:gutter="0"/>
          <w:pgNumType w:start="2"/>
          <w:cols w:space="720"/>
        </w:sectPr>
      </w:pPr>
    </w:p>
    <w:p w:rsidR="009412CE" w:rsidRPr="009412CE" w:rsidRDefault="009412CE" w:rsidP="009412CE">
      <w:pPr>
        <w:pStyle w:val="a3"/>
        <w:ind w:left="0" w:firstLine="0"/>
        <w:jc w:val="left"/>
        <w:rPr>
          <w:sz w:val="24"/>
          <w:szCs w:val="24"/>
        </w:rPr>
      </w:pPr>
    </w:p>
    <w:p w:rsidR="009412CE" w:rsidRPr="009412CE" w:rsidRDefault="009412CE" w:rsidP="009412CE">
      <w:pPr>
        <w:pStyle w:val="1"/>
        <w:tabs>
          <w:tab w:val="left" w:pos="2472"/>
        </w:tabs>
        <w:spacing w:before="0"/>
        <w:ind w:left="2472"/>
        <w:jc w:val="left"/>
        <w:rPr>
          <w:sz w:val="24"/>
          <w:szCs w:val="24"/>
        </w:rPr>
      </w:pPr>
      <w:bookmarkStart w:id="2" w:name="_bookmark2"/>
      <w:bookmarkEnd w:id="2"/>
      <w:r>
        <w:rPr>
          <w:sz w:val="24"/>
          <w:szCs w:val="24"/>
        </w:rPr>
        <w:t xml:space="preserve">2. </w:t>
      </w:r>
      <w:r w:rsidRPr="009412CE">
        <w:rPr>
          <w:sz w:val="24"/>
          <w:szCs w:val="24"/>
        </w:rPr>
        <w:t>Место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роль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>курса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>внеурочной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деятельности</w:t>
      </w:r>
    </w:p>
    <w:p w:rsidR="009412CE" w:rsidRPr="009412CE" w:rsidRDefault="009412CE" w:rsidP="009412CE">
      <w:pPr>
        <w:spacing w:line="240" w:lineRule="auto"/>
        <w:ind w:left="13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2CE">
        <w:rPr>
          <w:rFonts w:ascii="Times New Roman" w:hAnsi="Times New Roman" w:cs="Times New Roman"/>
          <w:b/>
          <w:sz w:val="24"/>
          <w:szCs w:val="24"/>
        </w:rPr>
        <w:t>«Россия</w:t>
      </w:r>
      <w:r w:rsidRPr="009412C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–</w:t>
      </w:r>
      <w:r w:rsidRPr="009412C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мои</w:t>
      </w:r>
      <w:r w:rsidRPr="009412C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горизонты»</w:t>
      </w:r>
      <w:r w:rsidRPr="009412C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в</w:t>
      </w:r>
      <w:r w:rsidRPr="009412C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плане</w:t>
      </w:r>
      <w:r w:rsidRPr="009412C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9412C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pacing w:val="-2"/>
          <w:sz w:val="24"/>
          <w:szCs w:val="24"/>
        </w:rPr>
        <w:t>деятельности</w:t>
      </w:r>
    </w:p>
    <w:p w:rsidR="009412CE" w:rsidRPr="009412CE" w:rsidRDefault="009412CE" w:rsidP="009412CE">
      <w:pPr>
        <w:pStyle w:val="a3"/>
        <w:ind w:right="140"/>
        <w:rPr>
          <w:sz w:val="24"/>
          <w:szCs w:val="24"/>
        </w:rPr>
      </w:pPr>
      <w:r w:rsidRPr="009412CE">
        <w:rPr>
          <w:sz w:val="24"/>
          <w:szCs w:val="24"/>
        </w:rPr>
        <w:t>Настоящая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Программа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является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частью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образовательных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программ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основного общего образования (6 – 9 класс).</w:t>
      </w:r>
    </w:p>
    <w:p w:rsidR="009412CE" w:rsidRDefault="009412CE" w:rsidP="009412CE">
      <w:pPr>
        <w:pStyle w:val="a3"/>
        <w:ind w:right="137"/>
        <w:rPr>
          <w:sz w:val="24"/>
          <w:szCs w:val="24"/>
        </w:rPr>
      </w:pPr>
      <w:r w:rsidRPr="009412CE">
        <w:rPr>
          <w:sz w:val="24"/>
          <w:szCs w:val="24"/>
        </w:rPr>
        <w:t xml:space="preserve">Курс разработан с учетом преемственности </w:t>
      </w:r>
      <w:proofErr w:type="spellStart"/>
      <w:r w:rsidRPr="009412CE">
        <w:rPr>
          <w:sz w:val="24"/>
          <w:szCs w:val="24"/>
        </w:rPr>
        <w:t>профориентационных</w:t>
      </w:r>
      <w:proofErr w:type="spellEnd"/>
      <w:r w:rsidRPr="009412CE">
        <w:rPr>
          <w:sz w:val="24"/>
          <w:szCs w:val="24"/>
        </w:rPr>
        <w:t xml:space="preserve"> задач среднего общего и основного общего образования, а также требований региональной программы </w:t>
      </w:r>
      <w:proofErr w:type="spellStart"/>
      <w:r w:rsidRPr="009412CE">
        <w:rPr>
          <w:sz w:val="24"/>
          <w:szCs w:val="24"/>
        </w:rPr>
        <w:t>профориентационной</w:t>
      </w:r>
      <w:proofErr w:type="spellEnd"/>
      <w:r w:rsidRPr="009412CE">
        <w:rPr>
          <w:sz w:val="24"/>
          <w:szCs w:val="24"/>
        </w:rPr>
        <w:t xml:space="preserve"> работы.</w:t>
      </w:r>
    </w:p>
    <w:p w:rsidR="009412CE" w:rsidRPr="009412CE" w:rsidRDefault="009412CE" w:rsidP="009412CE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9412CE">
        <w:rPr>
          <w:rFonts w:ascii="Times New Roman" w:hAnsi="Times New Roman" w:cs="Times New Roman"/>
          <w:b/>
          <w:bCs/>
          <w:sz w:val="24"/>
          <w:szCs w:val="24"/>
        </w:rPr>
        <w:t>Место курса в плане внеурочной деятельности МБОУ «</w:t>
      </w:r>
      <w:proofErr w:type="spellStart"/>
      <w:r w:rsidRPr="009412CE">
        <w:rPr>
          <w:rFonts w:ascii="Times New Roman" w:hAnsi="Times New Roman" w:cs="Times New Roman"/>
          <w:b/>
          <w:bCs/>
          <w:sz w:val="24"/>
          <w:szCs w:val="24"/>
        </w:rPr>
        <w:t>Сервинская</w:t>
      </w:r>
      <w:proofErr w:type="spellEnd"/>
      <w:r w:rsidRPr="009412CE">
        <w:rPr>
          <w:rFonts w:ascii="Times New Roman" w:hAnsi="Times New Roman" w:cs="Times New Roman"/>
          <w:b/>
          <w:bCs/>
          <w:sz w:val="24"/>
          <w:szCs w:val="24"/>
        </w:rPr>
        <w:t xml:space="preserve"> ООШ»: </w:t>
      </w:r>
      <w:r w:rsidRPr="009412CE">
        <w:rPr>
          <w:rFonts w:ascii="Times New Roman" w:hAnsi="Times New Roman" w:cs="Times New Roman"/>
          <w:sz w:val="24"/>
          <w:szCs w:val="24"/>
        </w:rPr>
        <w:t xml:space="preserve">учебный курс предназначен для </w:t>
      </w:r>
      <w:proofErr w:type="gramStart"/>
      <w:r w:rsidRPr="009412C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412CE">
        <w:rPr>
          <w:rFonts w:ascii="Times New Roman" w:hAnsi="Times New Roman" w:cs="Times New Roman"/>
          <w:sz w:val="24"/>
          <w:szCs w:val="24"/>
        </w:rPr>
        <w:t xml:space="preserve"> 8б класса; рассчитан на 1 час в неделю/34 часа в год. </w:t>
      </w:r>
    </w:p>
    <w:p w:rsidR="009412CE" w:rsidRPr="009412CE" w:rsidRDefault="009412CE" w:rsidP="009412CE">
      <w:pPr>
        <w:pStyle w:val="a3"/>
        <w:ind w:right="136"/>
        <w:rPr>
          <w:sz w:val="24"/>
          <w:szCs w:val="24"/>
        </w:rPr>
      </w:pPr>
      <w:r w:rsidRPr="009412CE">
        <w:rPr>
          <w:sz w:val="24"/>
          <w:szCs w:val="24"/>
        </w:rP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 непроизводственной сфер экономической деятельности Российской Федерации и Пермского края и разнообразием профессий, представленных в них. Содержание занятий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знакомит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обучающихся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с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достижениями сфер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экономической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деятельности России и Пермского края.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:rsidR="009412CE" w:rsidRPr="009412CE" w:rsidRDefault="009412CE" w:rsidP="009412CE">
      <w:pPr>
        <w:pStyle w:val="a3"/>
        <w:ind w:right="134"/>
        <w:rPr>
          <w:sz w:val="24"/>
          <w:szCs w:val="24"/>
        </w:rPr>
      </w:pPr>
      <w:proofErr w:type="spellStart"/>
      <w:r w:rsidRPr="009412CE">
        <w:rPr>
          <w:sz w:val="24"/>
          <w:szCs w:val="24"/>
        </w:rPr>
        <w:t>Профориентационные</w:t>
      </w:r>
      <w:proofErr w:type="spellEnd"/>
      <w:r w:rsidRPr="009412CE">
        <w:rPr>
          <w:sz w:val="24"/>
          <w:szCs w:val="24"/>
        </w:rPr>
        <w:t xml:space="preserve"> занятия в рамках настоящей Программы включают описание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диагностик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их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интерпретацию,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а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также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рефлексивные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занятия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занятие, посвященное взаимодействию с родителями.</w:t>
      </w:r>
    </w:p>
    <w:p w:rsidR="009412CE" w:rsidRPr="009412CE" w:rsidRDefault="009412CE" w:rsidP="009412CE">
      <w:pPr>
        <w:sectPr w:rsidR="009412CE" w:rsidRPr="009412CE">
          <w:pgSz w:w="11910" w:h="16840"/>
          <w:pgMar w:top="1040" w:right="566" w:bottom="920" w:left="992" w:header="0" w:footer="734" w:gutter="0"/>
          <w:cols w:space="720"/>
        </w:sectPr>
      </w:pPr>
    </w:p>
    <w:p w:rsidR="009412CE" w:rsidRPr="009412CE" w:rsidRDefault="009412CE" w:rsidP="009412CE">
      <w:pPr>
        <w:pStyle w:val="a3"/>
        <w:ind w:left="0" w:right="134" w:firstLine="0"/>
        <w:rPr>
          <w:sz w:val="24"/>
          <w:szCs w:val="24"/>
        </w:rPr>
      </w:pPr>
    </w:p>
    <w:p w:rsidR="009412CE" w:rsidRPr="009412CE" w:rsidRDefault="009412CE" w:rsidP="009412CE">
      <w:pPr>
        <w:pStyle w:val="a5"/>
        <w:tabs>
          <w:tab w:val="left" w:pos="1040"/>
        </w:tabs>
        <w:ind w:left="1040" w:firstLine="0"/>
        <w:jc w:val="center"/>
        <w:rPr>
          <w:b/>
          <w:sz w:val="24"/>
          <w:szCs w:val="24"/>
        </w:rPr>
      </w:pPr>
      <w:bookmarkStart w:id="3" w:name="_bookmark3"/>
      <w:bookmarkEnd w:id="3"/>
      <w:r>
        <w:rPr>
          <w:b/>
          <w:sz w:val="24"/>
          <w:szCs w:val="24"/>
        </w:rPr>
        <w:t xml:space="preserve">2. </w:t>
      </w:r>
      <w:r w:rsidRPr="009412CE">
        <w:rPr>
          <w:b/>
          <w:sz w:val="24"/>
          <w:szCs w:val="24"/>
        </w:rPr>
        <w:t>Планируемые</w:t>
      </w:r>
      <w:r w:rsidRPr="009412CE">
        <w:rPr>
          <w:b/>
          <w:spacing w:val="-11"/>
          <w:sz w:val="24"/>
          <w:szCs w:val="24"/>
        </w:rPr>
        <w:t xml:space="preserve"> </w:t>
      </w:r>
      <w:r w:rsidRPr="009412CE">
        <w:rPr>
          <w:b/>
          <w:sz w:val="24"/>
          <w:szCs w:val="24"/>
        </w:rPr>
        <w:t>результаты</w:t>
      </w:r>
      <w:r w:rsidRPr="009412CE">
        <w:rPr>
          <w:b/>
          <w:spacing w:val="-9"/>
          <w:sz w:val="24"/>
          <w:szCs w:val="24"/>
        </w:rPr>
        <w:t xml:space="preserve"> </w:t>
      </w:r>
      <w:r w:rsidRPr="009412CE">
        <w:rPr>
          <w:b/>
          <w:sz w:val="24"/>
          <w:szCs w:val="24"/>
        </w:rPr>
        <w:t>освоения</w:t>
      </w:r>
      <w:r w:rsidRPr="009412CE">
        <w:rPr>
          <w:b/>
          <w:spacing w:val="-10"/>
          <w:sz w:val="24"/>
          <w:szCs w:val="24"/>
        </w:rPr>
        <w:t xml:space="preserve"> </w:t>
      </w:r>
      <w:r w:rsidRPr="009412CE">
        <w:rPr>
          <w:b/>
          <w:sz w:val="24"/>
          <w:szCs w:val="24"/>
        </w:rPr>
        <w:t>курса</w:t>
      </w:r>
      <w:r w:rsidRPr="009412CE">
        <w:rPr>
          <w:b/>
          <w:spacing w:val="-7"/>
          <w:sz w:val="24"/>
          <w:szCs w:val="24"/>
        </w:rPr>
        <w:t xml:space="preserve"> </w:t>
      </w:r>
      <w:r w:rsidRPr="009412CE">
        <w:rPr>
          <w:b/>
          <w:sz w:val="24"/>
          <w:szCs w:val="24"/>
        </w:rPr>
        <w:t>внеурочной</w:t>
      </w:r>
      <w:r w:rsidRPr="009412CE">
        <w:rPr>
          <w:b/>
          <w:spacing w:val="-9"/>
          <w:sz w:val="24"/>
          <w:szCs w:val="24"/>
        </w:rPr>
        <w:t xml:space="preserve"> </w:t>
      </w:r>
      <w:r w:rsidRPr="009412CE">
        <w:rPr>
          <w:b/>
          <w:spacing w:val="-2"/>
          <w:sz w:val="24"/>
          <w:szCs w:val="24"/>
        </w:rPr>
        <w:t>деятельности</w:t>
      </w:r>
    </w:p>
    <w:p w:rsidR="009412CE" w:rsidRPr="009412CE" w:rsidRDefault="009412CE" w:rsidP="009412C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2CE">
        <w:rPr>
          <w:rFonts w:ascii="Times New Roman" w:hAnsi="Times New Roman" w:cs="Times New Roman"/>
          <w:b/>
          <w:sz w:val="24"/>
          <w:szCs w:val="24"/>
        </w:rPr>
        <w:t>«Россия</w:t>
      </w:r>
      <w:r w:rsidRPr="009412C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–</w:t>
      </w:r>
      <w:r w:rsidRPr="009412C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b/>
          <w:sz w:val="24"/>
          <w:szCs w:val="24"/>
        </w:rPr>
        <w:t>мои</w:t>
      </w:r>
      <w:r w:rsidRPr="009412C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горизонты»</w:t>
      </w:r>
    </w:p>
    <w:p w:rsidR="009412CE" w:rsidRPr="009412CE" w:rsidRDefault="009412CE" w:rsidP="009412CE">
      <w:pPr>
        <w:pStyle w:val="a5"/>
        <w:tabs>
          <w:tab w:val="left" w:pos="1579"/>
        </w:tabs>
        <w:ind w:left="849" w:right="4" w:firstLine="0"/>
        <w:rPr>
          <w:b/>
          <w:sz w:val="24"/>
          <w:szCs w:val="24"/>
        </w:rPr>
      </w:pPr>
      <w:bookmarkStart w:id="4" w:name="_bookmark4"/>
      <w:bookmarkEnd w:id="4"/>
      <w:r>
        <w:rPr>
          <w:b/>
          <w:sz w:val="24"/>
          <w:szCs w:val="24"/>
        </w:rPr>
        <w:t xml:space="preserve">2.1. </w:t>
      </w:r>
      <w:r w:rsidRPr="009412CE">
        <w:rPr>
          <w:b/>
          <w:sz w:val="24"/>
          <w:szCs w:val="24"/>
        </w:rPr>
        <w:t>Личностные</w:t>
      </w:r>
      <w:r w:rsidRPr="009412CE"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результаты для </w:t>
      </w:r>
      <w:r w:rsidRPr="009412CE">
        <w:rPr>
          <w:b/>
          <w:sz w:val="24"/>
          <w:szCs w:val="24"/>
        </w:rPr>
        <w:t>ФГОС ООО:</w:t>
      </w:r>
    </w:p>
    <w:p w:rsidR="009412CE" w:rsidRPr="009412CE" w:rsidRDefault="009412CE" w:rsidP="009412CE">
      <w:pPr>
        <w:pStyle w:val="a3"/>
        <w:ind w:right="135"/>
        <w:rPr>
          <w:sz w:val="24"/>
          <w:szCs w:val="24"/>
        </w:rPr>
      </w:pPr>
      <w:r w:rsidRPr="009412CE">
        <w:rPr>
          <w:sz w:val="24"/>
          <w:szCs w:val="24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9412CE">
        <w:rPr>
          <w:spacing w:val="80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и</w:t>
      </w:r>
      <w:r w:rsidRPr="009412CE">
        <w:rPr>
          <w:spacing w:val="80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способствуют</w:t>
      </w:r>
      <w:r w:rsidRPr="009412CE">
        <w:rPr>
          <w:spacing w:val="80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процессам</w:t>
      </w:r>
      <w:r w:rsidRPr="009412CE">
        <w:rPr>
          <w:spacing w:val="80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самопознания,</w:t>
      </w:r>
      <w:r w:rsidRPr="009412CE">
        <w:rPr>
          <w:spacing w:val="80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самовоспитания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 саморазвития, формирования внутренней позиции личности.</w:t>
      </w:r>
    </w:p>
    <w:p w:rsidR="009412CE" w:rsidRPr="009412CE" w:rsidRDefault="009412CE" w:rsidP="009412CE">
      <w:pPr>
        <w:pStyle w:val="a3"/>
        <w:ind w:right="138"/>
        <w:rPr>
          <w:sz w:val="24"/>
          <w:szCs w:val="24"/>
        </w:rPr>
      </w:pPr>
      <w:r w:rsidRPr="009412CE">
        <w:rPr>
          <w:sz w:val="24"/>
          <w:szCs w:val="24"/>
        </w:rPr>
        <w:t>Достижение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результатов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обеспечивает: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освоение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обучающимися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социального опыта, основных социальных ролей, соответствующих ведущей деятельности возраста,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форм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социальной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жизни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группах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сообществах,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включая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семью,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группы, сформированные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по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профессиональной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деятельности,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а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также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рамках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социального взаимодействия</w:t>
      </w:r>
      <w:r w:rsidRPr="009412CE">
        <w:rPr>
          <w:spacing w:val="36"/>
          <w:sz w:val="24"/>
          <w:szCs w:val="24"/>
        </w:rPr>
        <w:t xml:space="preserve"> </w:t>
      </w:r>
      <w:r w:rsidRPr="009412CE">
        <w:rPr>
          <w:sz w:val="24"/>
          <w:szCs w:val="24"/>
        </w:rPr>
        <w:t>с</w:t>
      </w:r>
      <w:r w:rsidRPr="009412CE">
        <w:rPr>
          <w:spacing w:val="36"/>
          <w:sz w:val="24"/>
          <w:szCs w:val="24"/>
        </w:rPr>
        <w:t xml:space="preserve"> </w:t>
      </w:r>
      <w:r w:rsidRPr="009412CE">
        <w:rPr>
          <w:sz w:val="24"/>
          <w:szCs w:val="24"/>
        </w:rPr>
        <w:t>людьми</w:t>
      </w:r>
      <w:r w:rsidRPr="009412CE">
        <w:rPr>
          <w:spacing w:val="36"/>
          <w:sz w:val="24"/>
          <w:szCs w:val="24"/>
        </w:rPr>
        <w:t xml:space="preserve"> </w:t>
      </w:r>
      <w:r w:rsidRPr="009412CE">
        <w:rPr>
          <w:sz w:val="24"/>
          <w:szCs w:val="24"/>
        </w:rPr>
        <w:t>из</w:t>
      </w:r>
      <w:r w:rsidRPr="009412CE">
        <w:rPr>
          <w:spacing w:val="35"/>
          <w:sz w:val="24"/>
          <w:szCs w:val="24"/>
        </w:rPr>
        <w:t xml:space="preserve"> </w:t>
      </w:r>
      <w:r w:rsidRPr="009412CE">
        <w:rPr>
          <w:sz w:val="24"/>
          <w:szCs w:val="24"/>
        </w:rPr>
        <w:t>другой</w:t>
      </w:r>
      <w:r w:rsidRPr="009412CE">
        <w:rPr>
          <w:spacing w:val="36"/>
          <w:sz w:val="24"/>
          <w:szCs w:val="24"/>
        </w:rPr>
        <w:t xml:space="preserve"> </w:t>
      </w:r>
      <w:r w:rsidRPr="009412CE">
        <w:rPr>
          <w:sz w:val="24"/>
          <w:szCs w:val="24"/>
        </w:rPr>
        <w:t>культурной</w:t>
      </w:r>
      <w:r w:rsidRPr="009412CE">
        <w:rPr>
          <w:spacing w:val="36"/>
          <w:sz w:val="24"/>
          <w:szCs w:val="24"/>
        </w:rPr>
        <w:t xml:space="preserve"> </w:t>
      </w:r>
      <w:r w:rsidRPr="009412CE">
        <w:rPr>
          <w:sz w:val="24"/>
          <w:szCs w:val="24"/>
        </w:rPr>
        <w:t>среды;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способность</w:t>
      </w:r>
      <w:r w:rsidRPr="009412CE">
        <w:rPr>
          <w:spacing w:val="34"/>
          <w:sz w:val="24"/>
          <w:szCs w:val="24"/>
        </w:rPr>
        <w:t xml:space="preserve"> </w:t>
      </w:r>
      <w:r w:rsidRPr="009412CE">
        <w:rPr>
          <w:sz w:val="24"/>
          <w:szCs w:val="24"/>
        </w:rPr>
        <w:t>действовать в условиях неопределенности, повышать уровень своей компетентности через практическую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деятельность,</w:t>
      </w:r>
      <w:r w:rsidRPr="009412CE">
        <w:rPr>
          <w:spacing w:val="-15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16"/>
          <w:sz w:val="24"/>
          <w:szCs w:val="24"/>
        </w:rPr>
        <w:t xml:space="preserve"> </w:t>
      </w:r>
      <w:r w:rsidRPr="009412CE">
        <w:rPr>
          <w:sz w:val="24"/>
          <w:szCs w:val="24"/>
        </w:rPr>
        <w:t>том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числе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умение</w:t>
      </w:r>
      <w:r w:rsidRPr="009412CE">
        <w:rPr>
          <w:spacing w:val="-15"/>
          <w:sz w:val="24"/>
          <w:szCs w:val="24"/>
        </w:rPr>
        <w:t xml:space="preserve"> </w:t>
      </w:r>
      <w:r w:rsidRPr="009412CE">
        <w:rPr>
          <w:sz w:val="24"/>
          <w:szCs w:val="24"/>
        </w:rPr>
        <w:t>учиться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z w:val="24"/>
          <w:szCs w:val="24"/>
        </w:rPr>
        <w:t>у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других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z w:val="24"/>
          <w:szCs w:val="24"/>
        </w:rPr>
        <w:t>людей,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осознавать в совместной деятельности новые знания, навыки и компетенции из опыта других.</w:t>
      </w:r>
    </w:p>
    <w:p w:rsidR="009412CE" w:rsidRPr="009412CE" w:rsidRDefault="009412CE" w:rsidP="009412CE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гражданского</w:t>
      </w:r>
      <w:r w:rsidRPr="009412C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7" w:firstLine="708"/>
        <w:jc w:val="left"/>
        <w:rPr>
          <w:sz w:val="24"/>
          <w:szCs w:val="24"/>
        </w:rPr>
      </w:pPr>
      <w:r w:rsidRPr="009412CE">
        <w:rPr>
          <w:sz w:val="24"/>
          <w:szCs w:val="24"/>
        </w:rPr>
        <w:t>готовность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выполнению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обязанностей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гражданина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реализации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своих прав, уважение прав, свобод и законных интересов других людей;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  <w:tab w:val="left" w:pos="2734"/>
          <w:tab w:val="left" w:pos="3156"/>
          <w:tab w:val="left" w:pos="5203"/>
          <w:tab w:val="left" w:pos="6873"/>
          <w:tab w:val="left" w:pos="8823"/>
        </w:tabs>
        <w:ind w:right="144" w:firstLine="708"/>
        <w:jc w:val="left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готовность</w:t>
      </w:r>
      <w:r w:rsidRPr="009412CE">
        <w:rPr>
          <w:sz w:val="24"/>
          <w:szCs w:val="24"/>
        </w:rPr>
        <w:tab/>
      </w:r>
      <w:r w:rsidRPr="009412CE">
        <w:rPr>
          <w:spacing w:val="-10"/>
          <w:sz w:val="24"/>
          <w:szCs w:val="24"/>
        </w:rPr>
        <w:t>к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разнообразной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совместной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деятельности,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 xml:space="preserve">стремление </w:t>
      </w:r>
      <w:r w:rsidRPr="009412CE">
        <w:rPr>
          <w:sz w:val="24"/>
          <w:szCs w:val="24"/>
        </w:rPr>
        <w:t>к взаимопониманию и взаимопомощи;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37" w:firstLine="708"/>
        <w:jc w:val="left"/>
        <w:rPr>
          <w:sz w:val="24"/>
          <w:szCs w:val="24"/>
        </w:rPr>
      </w:pPr>
      <w:r w:rsidRPr="009412CE">
        <w:rPr>
          <w:sz w:val="24"/>
          <w:szCs w:val="24"/>
        </w:rPr>
        <w:t>активное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участие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жизни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семьи,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организации,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местного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сообщества, родного края, страны;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9412CE">
        <w:rPr>
          <w:sz w:val="24"/>
          <w:szCs w:val="24"/>
        </w:rPr>
        <w:t>неприятие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любых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форм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экстремизма,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дискриминации;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9412CE">
        <w:rPr>
          <w:sz w:val="24"/>
          <w:szCs w:val="24"/>
        </w:rPr>
        <w:t>понимание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роли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различных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социальных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институтов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жизни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человека;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представление об основных правах, свободах и обязанностях гражданина, социальных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нормах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правилах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межличностных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отношений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поликультурном и многоконфессиональном обществе;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представление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о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способах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противодействия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коррупции;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готовность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участию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гуманитарной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деятельности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(</w:t>
      </w:r>
      <w:proofErr w:type="spellStart"/>
      <w:r w:rsidRPr="009412CE">
        <w:rPr>
          <w:sz w:val="24"/>
          <w:szCs w:val="24"/>
        </w:rPr>
        <w:t>волонтерство</w:t>
      </w:r>
      <w:proofErr w:type="spellEnd"/>
      <w:r w:rsidRPr="009412CE">
        <w:rPr>
          <w:sz w:val="24"/>
          <w:szCs w:val="24"/>
        </w:rPr>
        <w:t>,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помощь людям, нуждающимся в ней).</w:t>
      </w:r>
    </w:p>
    <w:p w:rsidR="009412CE" w:rsidRPr="009412CE" w:rsidRDefault="009412CE" w:rsidP="009412CE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патриотического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российской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гражданской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идентичности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поликультурном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36" w:firstLine="708"/>
        <w:rPr>
          <w:sz w:val="24"/>
          <w:szCs w:val="24"/>
        </w:rPr>
      </w:pPr>
      <w:r w:rsidRPr="009412CE">
        <w:rPr>
          <w:sz w:val="24"/>
          <w:szCs w:val="24"/>
        </w:rPr>
        <w:t>ценностное</w:t>
      </w:r>
      <w:r w:rsidRPr="009412CE">
        <w:rPr>
          <w:spacing w:val="74"/>
          <w:sz w:val="24"/>
          <w:szCs w:val="24"/>
        </w:rPr>
        <w:t xml:space="preserve">  </w:t>
      </w:r>
      <w:r w:rsidRPr="009412CE">
        <w:rPr>
          <w:sz w:val="24"/>
          <w:szCs w:val="24"/>
        </w:rPr>
        <w:t>отношение</w:t>
      </w:r>
      <w:r w:rsidRPr="009412CE">
        <w:rPr>
          <w:spacing w:val="75"/>
          <w:sz w:val="24"/>
          <w:szCs w:val="24"/>
        </w:rPr>
        <w:t xml:space="preserve">  </w:t>
      </w:r>
      <w:r w:rsidRPr="009412CE">
        <w:rPr>
          <w:sz w:val="24"/>
          <w:szCs w:val="24"/>
        </w:rPr>
        <w:t>к</w:t>
      </w:r>
      <w:r w:rsidRPr="009412CE">
        <w:rPr>
          <w:spacing w:val="74"/>
          <w:sz w:val="24"/>
          <w:szCs w:val="24"/>
        </w:rPr>
        <w:t xml:space="preserve">  </w:t>
      </w:r>
      <w:r w:rsidRPr="009412CE">
        <w:rPr>
          <w:sz w:val="24"/>
          <w:szCs w:val="24"/>
        </w:rPr>
        <w:t>достижениям</w:t>
      </w:r>
      <w:r w:rsidRPr="009412CE">
        <w:rPr>
          <w:spacing w:val="74"/>
          <w:sz w:val="24"/>
          <w:szCs w:val="24"/>
        </w:rPr>
        <w:t xml:space="preserve">  </w:t>
      </w:r>
      <w:r w:rsidRPr="009412CE">
        <w:rPr>
          <w:sz w:val="24"/>
          <w:szCs w:val="24"/>
        </w:rPr>
        <w:t>своей</w:t>
      </w:r>
      <w:r w:rsidRPr="009412CE">
        <w:rPr>
          <w:spacing w:val="75"/>
          <w:sz w:val="24"/>
          <w:szCs w:val="24"/>
        </w:rPr>
        <w:t xml:space="preserve">  </w:t>
      </w:r>
      <w:r w:rsidRPr="009412CE">
        <w:rPr>
          <w:sz w:val="24"/>
          <w:szCs w:val="24"/>
        </w:rPr>
        <w:t>Родины</w:t>
      </w:r>
      <w:r w:rsidRPr="009412CE">
        <w:rPr>
          <w:spacing w:val="77"/>
          <w:sz w:val="24"/>
          <w:szCs w:val="24"/>
        </w:rPr>
        <w:t xml:space="preserve">  </w:t>
      </w:r>
      <w:r w:rsidRPr="009412CE">
        <w:rPr>
          <w:sz w:val="24"/>
          <w:szCs w:val="24"/>
        </w:rPr>
        <w:t>–</w:t>
      </w:r>
      <w:r w:rsidRPr="009412CE">
        <w:rPr>
          <w:spacing w:val="75"/>
          <w:sz w:val="24"/>
          <w:szCs w:val="24"/>
        </w:rPr>
        <w:t xml:space="preserve">  </w:t>
      </w:r>
      <w:r w:rsidRPr="009412CE">
        <w:rPr>
          <w:sz w:val="24"/>
          <w:szCs w:val="24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1" w:firstLine="708"/>
        <w:rPr>
          <w:sz w:val="24"/>
          <w:szCs w:val="24"/>
        </w:rPr>
      </w:pPr>
      <w:r w:rsidRPr="009412CE">
        <w:rPr>
          <w:sz w:val="24"/>
          <w:szCs w:val="24"/>
        </w:rPr>
        <w:t>уважение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символам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России,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государственным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праздникам,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историческому и природному наследию и памятникам, традициям разных народов, проживающих в родной стране.</w:t>
      </w:r>
    </w:p>
    <w:p w:rsidR="009412CE" w:rsidRPr="009412CE" w:rsidRDefault="009412CE" w:rsidP="009412CE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духовно-нравственного</w:t>
      </w:r>
      <w:r w:rsidRPr="009412C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7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ориентация на моральные ценности и нормы в ситуациях нравственного </w:t>
      </w:r>
      <w:r w:rsidRPr="009412CE">
        <w:rPr>
          <w:spacing w:val="-2"/>
          <w:sz w:val="24"/>
          <w:szCs w:val="24"/>
        </w:rPr>
        <w:t>выбора;</w:t>
      </w:r>
    </w:p>
    <w:p w:rsidR="002011C8" w:rsidRPr="002011C8" w:rsidRDefault="009412CE" w:rsidP="002011C8">
      <w:pPr>
        <w:pStyle w:val="a5"/>
        <w:numPr>
          <w:ilvl w:val="0"/>
          <w:numId w:val="9"/>
        </w:numPr>
        <w:tabs>
          <w:tab w:val="left" w:pos="1134"/>
        </w:tabs>
        <w:ind w:right="136" w:firstLine="708"/>
        <w:rPr>
          <w:sz w:val="24"/>
          <w:szCs w:val="24"/>
        </w:rPr>
      </w:pPr>
      <w:r w:rsidRPr="009412CE">
        <w:rPr>
          <w:sz w:val="24"/>
          <w:szCs w:val="24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011C8" w:rsidRDefault="002011C8" w:rsidP="002011C8">
      <w:pPr>
        <w:ind w:firstLine="708"/>
      </w:pPr>
    </w:p>
    <w:p w:rsidR="002011C8" w:rsidRDefault="002011C8" w:rsidP="002011C8"/>
    <w:p w:rsidR="009412CE" w:rsidRPr="002011C8" w:rsidRDefault="009412CE" w:rsidP="002011C8">
      <w:pPr>
        <w:sectPr w:rsidR="009412CE" w:rsidRPr="002011C8">
          <w:pgSz w:w="11910" w:h="16840"/>
          <w:pgMar w:top="1040" w:right="566" w:bottom="920" w:left="992" w:header="0" w:footer="734" w:gutter="0"/>
          <w:cols w:space="720"/>
        </w:sectPr>
      </w:pPr>
    </w:p>
    <w:p w:rsidR="009412CE" w:rsidRPr="009412CE" w:rsidRDefault="009412CE" w:rsidP="009412CE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lastRenderedPageBreak/>
        <w:t>В</w:t>
      </w:r>
      <w:r w:rsidRPr="009412CE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эстетического</w:t>
      </w:r>
      <w:r w:rsidRPr="009412C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важности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художественной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культуры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как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средства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коммуникации и самовыражения для представителей многих профессий;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стремление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творческому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самовыражению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любой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профессии;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39" w:firstLine="708"/>
        <w:rPr>
          <w:sz w:val="24"/>
          <w:szCs w:val="24"/>
        </w:rPr>
      </w:pPr>
      <w:r w:rsidRPr="009412CE">
        <w:rPr>
          <w:sz w:val="24"/>
          <w:szCs w:val="24"/>
        </w:rPr>
        <w:t>стремление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создавать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вокруг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себя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эстетически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привлекательную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среду вне зависимости от сферы профессиональной деятельности;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38" w:firstLine="708"/>
        <w:rPr>
          <w:sz w:val="24"/>
          <w:szCs w:val="24"/>
        </w:rPr>
      </w:pPr>
      <w:r w:rsidRPr="009412CE">
        <w:rPr>
          <w:sz w:val="24"/>
          <w:szCs w:val="24"/>
        </w:rPr>
        <w:t>восприимчивость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разным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видам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искусства,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традициям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творчеству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своего и других народов, понимание эмоционального воздействия искусства, осознание важности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художественной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культуры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как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средства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коммуникации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самовыражения;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стремление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самовыражению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разных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видах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искусства.</w:t>
      </w:r>
    </w:p>
    <w:p w:rsidR="009412CE" w:rsidRPr="009412CE" w:rsidRDefault="009412CE" w:rsidP="009412CE">
      <w:pPr>
        <w:spacing w:after="0" w:line="240" w:lineRule="auto"/>
        <w:ind w:left="141" w:right="14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 </w:t>
      </w:r>
      <w:r w:rsidRPr="009412CE">
        <w:rPr>
          <w:rFonts w:ascii="Times New Roman" w:hAnsi="Times New Roman" w:cs="Times New Roman"/>
          <w:i/>
          <w:sz w:val="24"/>
          <w:szCs w:val="24"/>
        </w:rPr>
        <w:t>физического</w:t>
      </w:r>
      <w:r w:rsidRPr="009412C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 </w:t>
      </w:r>
      <w:r w:rsidRPr="009412CE">
        <w:rPr>
          <w:rFonts w:ascii="Times New Roman" w:hAnsi="Times New Roman" w:cs="Times New Roman"/>
          <w:i/>
          <w:sz w:val="24"/>
          <w:szCs w:val="24"/>
        </w:rPr>
        <w:t>воспитания,</w:t>
      </w:r>
      <w:r w:rsidRPr="009412C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 </w:t>
      </w:r>
      <w:r w:rsidRPr="009412CE">
        <w:rPr>
          <w:rFonts w:ascii="Times New Roman" w:hAnsi="Times New Roman" w:cs="Times New Roman"/>
          <w:i/>
          <w:sz w:val="24"/>
          <w:szCs w:val="24"/>
        </w:rPr>
        <w:t>формирования</w:t>
      </w:r>
      <w:r w:rsidRPr="009412C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 </w:t>
      </w:r>
      <w:r w:rsidRPr="009412CE">
        <w:rPr>
          <w:rFonts w:ascii="Times New Roman" w:hAnsi="Times New Roman" w:cs="Times New Roman"/>
          <w:i/>
          <w:sz w:val="24"/>
          <w:szCs w:val="24"/>
        </w:rPr>
        <w:t>культуры</w:t>
      </w:r>
      <w:r w:rsidRPr="009412C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 </w:t>
      </w:r>
      <w:r w:rsidRPr="009412CE">
        <w:rPr>
          <w:rFonts w:ascii="Times New Roman" w:hAnsi="Times New Roman" w:cs="Times New Roman"/>
          <w:i/>
          <w:sz w:val="24"/>
          <w:szCs w:val="24"/>
        </w:rPr>
        <w:t>здоровья</w:t>
      </w:r>
      <w:r w:rsidRPr="009412C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и эмоционального благополучия: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осознание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ценности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жизни;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осознание необходимости соблюдения правил безопасности в любой </w:t>
      </w:r>
      <w:r w:rsidRPr="009412CE">
        <w:rPr>
          <w:spacing w:val="-2"/>
          <w:sz w:val="24"/>
          <w:szCs w:val="24"/>
        </w:rPr>
        <w:t>профессии;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35" w:firstLine="708"/>
        <w:rPr>
          <w:sz w:val="24"/>
          <w:szCs w:val="24"/>
        </w:rPr>
      </w:pPr>
      <w:r w:rsidRPr="009412CE">
        <w:rPr>
          <w:sz w:val="24"/>
          <w:szCs w:val="24"/>
        </w:rPr>
        <w:t>ответственное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отношение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своему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здоровью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5"/>
          <w:sz w:val="24"/>
          <w:szCs w:val="24"/>
        </w:rPr>
        <w:t xml:space="preserve"> </w:t>
      </w:r>
      <w:r w:rsidRPr="009412CE">
        <w:rPr>
          <w:sz w:val="24"/>
          <w:szCs w:val="24"/>
        </w:rPr>
        <w:t>установка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на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здоровый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 xml:space="preserve">образ </w:t>
      </w:r>
      <w:r w:rsidRPr="009412CE">
        <w:rPr>
          <w:spacing w:val="-2"/>
          <w:sz w:val="24"/>
          <w:szCs w:val="24"/>
        </w:rPr>
        <w:t>жизни;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9412CE">
        <w:rPr>
          <w:spacing w:val="-2"/>
          <w:sz w:val="24"/>
          <w:szCs w:val="24"/>
        </w:rPr>
        <w:t>жизнью;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0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 последствий и неприятие вредных привычек (употребление алкоголя,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наркотиков,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курение)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иных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форм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вреда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для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физического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 xml:space="preserve">психического </w:t>
      </w:r>
      <w:r w:rsidRPr="009412CE">
        <w:rPr>
          <w:spacing w:val="-2"/>
          <w:sz w:val="24"/>
          <w:szCs w:val="24"/>
        </w:rPr>
        <w:t>здоровья;</w:t>
      </w:r>
    </w:p>
    <w:p w:rsid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соблюдение правил безопасности, в том числе навыков безопасного поведения в </w:t>
      </w:r>
      <w:proofErr w:type="gramStart"/>
      <w:r w:rsidRPr="009412CE">
        <w:rPr>
          <w:sz w:val="24"/>
          <w:szCs w:val="24"/>
        </w:rPr>
        <w:t>интернет-среде</w:t>
      </w:r>
      <w:proofErr w:type="gramEnd"/>
      <w:r w:rsidRPr="009412CE">
        <w:rPr>
          <w:sz w:val="24"/>
          <w:szCs w:val="24"/>
        </w:rPr>
        <w:t>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1" w:firstLine="708"/>
        <w:rPr>
          <w:sz w:val="24"/>
          <w:szCs w:val="24"/>
        </w:rPr>
      </w:pPr>
      <w:r w:rsidRPr="009412CE">
        <w:rPr>
          <w:sz w:val="24"/>
          <w:szCs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3" w:firstLine="708"/>
        <w:rPr>
          <w:sz w:val="24"/>
          <w:szCs w:val="24"/>
        </w:rPr>
      </w:pPr>
      <w:proofErr w:type="spellStart"/>
      <w:r w:rsidRPr="009412CE">
        <w:rPr>
          <w:sz w:val="24"/>
          <w:szCs w:val="24"/>
        </w:rPr>
        <w:t>сформированность</w:t>
      </w:r>
      <w:proofErr w:type="spellEnd"/>
      <w:r w:rsidRPr="009412CE">
        <w:rPr>
          <w:sz w:val="24"/>
          <w:szCs w:val="24"/>
        </w:rPr>
        <w:t xml:space="preserve"> навыка рефлексии, признание своего права на ошибку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 такого же права другого человека.</w:t>
      </w:r>
    </w:p>
    <w:p w:rsidR="009412CE" w:rsidRPr="009412CE" w:rsidRDefault="009412CE" w:rsidP="009412CE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трудового</w:t>
      </w:r>
      <w:r w:rsidRPr="009412C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39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1" w:firstLine="708"/>
        <w:rPr>
          <w:sz w:val="24"/>
          <w:szCs w:val="24"/>
        </w:rPr>
      </w:pPr>
      <w:r w:rsidRPr="009412CE">
        <w:rPr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интерес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практическому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изучению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профессий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труда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различного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рода, в том числе на основе применения изучаемого предметного знания;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готовность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адаптироваться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профессиональной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среде;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уважение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труду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результатам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трудовой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деятельности;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7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9412CE" w:rsidRPr="009412CE" w:rsidRDefault="009412CE" w:rsidP="009412CE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экологического</w:t>
      </w:r>
      <w:r w:rsidRPr="009412C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их возможных последствий для окружающей среды;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потенциального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ущерба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природе,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который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сопровождает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ту или иную профессиональную деятельность, и необходимости минимизации этого ущерба;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активное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неприятие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действий,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приносящих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вред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окружающей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среде;</w:t>
      </w:r>
    </w:p>
    <w:p w:rsidR="009412CE" w:rsidRPr="009412CE" w:rsidRDefault="009412CE" w:rsidP="009412CE">
      <w:pPr>
        <w:pStyle w:val="a5"/>
        <w:numPr>
          <w:ilvl w:val="0"/>
          <w:numId w:val="9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lastRenderedPageBreak/>
        <w:t>осознание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своей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роли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как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ответственного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гражданина</w:t>
      </w:r>
      <w:r w:rsidRPr="009412CE">
        <w:rPr>
          <w:spacing w:val="78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потребителя в условиях взаимосвязи природной, технологической и социальной сред: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1" w:firstLine="708"/>
        <w:rPr>
          <w:sz w:val="24"/>
          <w:szCs w:val="24"/>
        </w:rPr>
      </w:pPr>
      <w:r w:rsidRPr="009412CE">
        <w:rPr>
          <w:sz w:val="24"/>
          <w:szCs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3" w:firstLine="708"/>
        <w:rPr>
          <w:sz w:val="24"/>
          <w:szCs w:val="24"/>
        </w:rPr>
      </w:pPr>
      <w:proofErr w:type="spellStart"/>
      <w:r w:rsidRPr="009412CE">
        <w:rPr>
          <w:sz w:val="24"/>
          <w:szCs w:val="24"/>
        </w:rPr>
        <w:t>сформированность</w:t>
      </w:r>
      <w:proofErr w:type="spellEnd"/>
      <w:r w:rsidRPr="009412CE">
        <w:rPr>
          <w:sz w:val="24"/>
          <w:szCs w:val="24"/>
        </w:rPr>
        <w:t xml:space="preserve"> навыка рефлексии, признание своего права на ошибку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 такого же права другого человека.</w:t>
      </w:r>
    </w:p>
    <w:p w:rsidR="002011C8" w:rsidRPr="009412CE" w:rsidRDefault="002011C8" w:rsidP="002011C8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трудового</w:t>
      </w:r>
      <w:r w:rsidRPr="009412C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39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1" w:firstLine="708"/>
        <w:rPr>
          <w:sz w:val="24"/>
          <w:szCs w:val="24"/>
        </w:rPr>
      </w:pPr>
      <w:r w:rsidRPr="009412CE">
        <w:rPr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интерес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практическому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изучению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профессий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труда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различного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рода, в том числе на основе применения изучаемого предметного знания;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готовность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адаптироваться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профессиональной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среде;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уважение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к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труду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результатам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трудовой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деятельности;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7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2011C8" w:rsidRPr="009412CE" w:rsidRDefault="002011C8" w:rsidP="002011C8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экологического</w:t>
      </w:r>
      <w:r w:rsidRPr="009412C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воспитания: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их возможных последствий для окружающей среды;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потенциального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ущерба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природе,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который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сопровождает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ту или иную профессиональную деятельность, и необходимости минимизации этого ущерба;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активное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неприятие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действий,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приносящих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вред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окружающей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среде;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осознание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своей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роли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как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ответственного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гражданина</w:t>
      </w:r>
      <w:r w:rsidRPr="009412CE">
        <w:rPr>
          <w:spacing w:val="78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потребителя в условиях взаимосвязи природной, технологической и социальной сред: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ind w:right="137" w:firstLine="708"/>
        <w:jc w:val="left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готовность</w:t>
      </w:r>
      <w:r w:rsidRPr="009412CE">
        <w:rPr>
          <w:sz w:val="24"/>
          <w:szCs w:val="24"/>
        </w:rPr>
        <w:tab/>
      </w:r>
      <w:r w:rsidRPr="009412CE">
        <w:rPr>
          <w:spacing w:val="-10"/>
          <w:sz w:val="24"/>
          <w:szCs w:val="24"/>
        </w:rPr>
        <w:t>к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участию</w:t>
      </w:r>
      <w:r w:rsidRPr="009412CE">
        <w:rPr>
          <w:sz w:val="24"/>
          <w:szCs w:val="24"/>
        </w:rPr>
        <w:tab/>
      </w:r>
      <w:r w:rsidRPr="009412CE">
        <w:rPr>
          <w:spacing w:val="-10"/>
          <w:sz w:val="24"/>
          <w:szCs w:val="24"/>
        </w:rPr>
        <w:t>в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практической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деятельности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экологической направленности.</w:t>
      </w:r>
    </w:p>
    <w:p w:rsidR="002011C8" w:rsidRPr="009412CE" w:rsidRDefault="002011C8" w:rsidP="002011C8">
      <w:pPr>
        <w:spacing w:after="0" w:line="240" w:lineRule="auto"/>
        <w:ind w:left="849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В</w:t>
      </w:r>
      <w:r w:rsidRPr="009412CE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сфере</w:t>
      </w:r>
      <w:r w:rsidRPr="009412C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понимания</w:t>
      </w:r>
      <w:r w:rsidRPr="009412CE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ценности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z w:val="24"/>
          <w:szCs w:val="24"/>
        </w:rPr>
        <w:t>научного</w:t>
      </w:r>
      <w:r w:rsidRPr="009412CE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2"/>
          <w:sz w:val="24"/>
          <w:szCs w:val="24"/>
        </w:rPr>
        <w:t>познания: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9412CE">
        <w:rPr>
          <w:sz w:val="24"/>
          <w:szCs w:val="24"/>
        </w:rPr>
        <w:t>овладение</w:t>
      </w:r>
      <w:r w:rsidRPr="009412CE">
        <w:rPr>
          <w:spacing w:val="67"/>
          <w:sz w:val="24"/>
          <w:szCs w:val="24"/>
        </w:rPr>
        <w:t xml:space="preserve"> </w:t>
      </w:r>
      <w:r w:rsidRPr="009412CE">
        <w:rPr>
          <w:sz w:val="24"/>
          <w:szCs w:val="24"/>
        </w:rPr>
        <w:t>языковой</w:t>
      </w:r>
      <w:r w:rsidRPr="009412CE">
        <w:rPr>
          <w:spacing w:val="6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65"/>
          <w:sz w:val="24"/>
          <w:szCs w:val="24"/>
        </w:rPr>
        <w:t xml:space="preserve"> </w:t>
      </w:r>
      <w:r w:rsidRPr="009412CE">
        <w:rPr>
          <w:sz w:val="24"/>
          <w:szCs w:val="24"/>
        </w:rPr>
        <w:t>читательской</w:t>
      </w:r>
      <w:r w:rsidRPr="009412CE">
        <w:rPr>
          <w:spacing w:val="65"/>
          <w:sz w:val="24"/>
          <w:szCs w:val="24"/>
        </w:rPr>
        <w:t xml:space="preserve"> </w:t>
      </w:r>
      <w:r w:rsidRPr="009412CE">
        <w:rPr>
          <w:sz w:val="24"/>
          <w:szCs w:val="24"/>
        </w:rPr>
        <w:t>культурой</w:t>
      </w:r>
      <w:r w:rsidRPr="009412CE">
        <w:rPr>
          <w:spacing w:val="68"/>
          <w:sz w:val="24"/>
          <w:szCs w:val="24"/>
        </w:rPr>
        <w:t xml:space="preserve"> </w:t>
      </w:r>
      <w:r w:rsidRPr="009412CE">
        <w:rPr>
          <w:sz w:val="24"/>
          <w:szCs w:val="24"/>
        </w:rPr>
        <w:t>как</w:t>
      </w:r>
      <w:r w:rsidRPr="009412CE">
        <w:rPr>
          <w:spacing w:val="68"/>
          <w:sz w:val="24"/>
          <w:szCs w:val="24"/>
        </w:rPr>
        <w:t xml:space="preserve"> </w:t>
      </w:r>
      <w:r w:rsidRPr="009412CE">
        <w:rPr>
          <w:sz w:val="24"/>
          <w:szCs w:val="24"/>
        </w:rPr>
        <w:t>средством</w:t>
      </w:r>
      <w:r w:rsidRPr="009412CE">
        <w:rPr>
          <w:spacing w:val="66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познания</w:t>
      </w:r>
    </w:p>
    <w:p w:rsidR="002011C8" w:rsidRPr="009412CE" w:rsidRDefault="002011C8" w:rsidP="002011C8">
      <w:pPr>
        <w:pStyle w:val="a3"/>
        <w:ind w:firstLine="0"/>
        <w:jc w:val="left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мира;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ind w:left="1134" w:hanging="285"/>
        <w:jc w:val="left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овладение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основными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навыками</w:t>
      </w:r>
      <w:r w:rsidRPr="009412CE">
        <w:rPr>
          <w:sz w:val="24"/>
          <w:szCs w:val="24"/>
        </w:rPr>
        <w:tab/>
      </w:r>
      <w:proofErr w:type="gramStart"/>
      <w:r w:rsidRPr="009412CE">
        <w:rPr>
          <w:spacing w:val="-2"/>
          <w:sz w:val="24"/>
          <w:szCs w:val="24"/>
        </w:rPr>
        <w:t>проектной</w:t>
      </w:r>
      <w:proofErr w:type="gramEnd"/>
      <w:r w:rsidRPr="009412CE">
        <w:rPr>
          <w:sz w:val="24"/>
          <w:szCs w:val="24"/>
        </w:rPr>
        <w:tab/>
      </w:r>
      <w:r w:rsidRPr="009412CE">
        <w:rPr>
          <w:spacing w:val="-10"/>
          <w:sz w:val="24"/>
          <w:szCs w:val="24"/>
        </w:rPr>
        <w:t>и</w:t>
      </w:r>
      <w:r w:rsidRPr="009412CE">
        <w:rPr>
          <w:sz w:val="24"/>
          <w:szCs w:val="24"/>
        </w:rPr>
        <w:tab/>
      </w:r>
      <w:r w:rsidRPr="009412CE">
        <w:rPr>
          <w:spacing w:val="-2"/>
          <w:sz w:val="24"/>
          <w:szCs w:val="24"/>
        </w:rPr>
        <w:t>исследовательской</w:t>
      </w:r>
    </w:p>
    <w:p w:rsidR="002011C8" w:rsidRPr="009412CE" w:rsidRDefault="002011C8" w:rsidP="002011C8">
      <w:pPr>
        <w:pStyle w:val="a3"/>
        <w:ind w:right="141" w:firstLine="0"/>
        <w:rPr>
          <w:sz w:val="24"/>
          <w:szCs w:val="24"/>
        </w:rPr>
      </w:pPr>
      <w:r w:rsidRPr="009412CE">
        <w:rPr>
          <w:sz w:val="24"/>
          <w:szCs w:val="24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2011C8" w:rsidRPr="009412CE" w:rsidRDefault="002011C8" w:rsidP="002011C8">
      <w:pPr>
        <w:pStyle w:val="a5"/>
        <w:numPr>
          <w:ilvl w:val="0"/>
          <w:numId w:val="9"/>
        </w:numPr>
        <w:tabs>
          <w:tab w:val="left" w:pos="1134"/>
        </w:tabs>
        <w:ind w:right="140" w:firstLine="708"/>
        <w:rPr>
          <w:sz w:val="24"/>
          <w:szCs w:val="24"/>
        </w:rPr>
      </w:pPr>
      <w:r w:rsidRPr="009412CE">
        <w:rPr>
          <w:sz w:val="24"/>
          <w:szCs w:val="24"/>
        </w:rPr>
        <w:t>ориентация в деятельности на современную систему научных представлений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об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основных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закономерностях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развития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человека,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природы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 общества, взаимосвязях человека с природной и социальной средой.</w:t>
      </w:r>
    </w:p>
    <w:p w:rsidR="009412CE" w:rsidRPr="002011C8" w:rsidRDefault="009412CE" w:rsidP="002011C8">
      <w:pPr>
        <w:pStyle w:val="a5"/>
        <w:tabs>
          <w:tab w:val="left" w:pos="1134"/>
        </w:tabs>
        <w:ind w:left="849" w:right="146" w:firstLine="0"/>
        <w:rPr>
          <w:sz w:val="24"/>
          <w:szCs w:val="24"/>
        </w:rPr>
        <w:sectPr w:rsidR="009412CE" w:rsidRPr="002011C8">
          <w:pgSz w:w="11910" w:h="16840"/>
          <w:pgMar w:top="1040" w:right="566" w:bottom="920" w:left="992" w:header="0" w:footer="734" w:gutter="0"/>
          <w:cols w:space="720"/>
        </w:sectPr>
      </w:pPr>
    </w:p>
    <w:p w:rsidR="009412CE" w:rsidRPr="009412CE" w:rsidRDefault="009412CE" w:rsidP="009412CE">
      <w:pPr>
        <w:pStyle w:val="a3"/>
        <w:ind w:left="0" w:firstLine="0"/>
        <w:jc w:val="left"/>
        <w:rPr>
          <w:sz w:val="24"/>
          <w:szCs w:val="24"/>
        </w:rPr>
      </w:pPr>
    </w:p>
    <w:p w:rsidR="009412CE" w:rsidRPr="009412CE" w:rsidRDefault="002011C8" w:rsidP="002011C8">
      <w:pPr>
        <w:pStyle w:val="1"/>
        <w:tabs>
          <w:tab w:val="left" w:pos="1579"/>
        </w:tabs>
        <w:spacing w:before="0"/>
        <w:ind w:right="4"/>
        <w:rPr>
          <w:sz w:val="24"/>
          <w:szCs w:val="24"/>
        </w:rPr>
      </w:pPr>
      <w:bookmarkStart w:id="5" w:name="_bookmark5"/>
      <w:bookmarkEnd w:id="5"/>
      <w:r>
        <w:rPr>
          <w:sz w:val="24"/>
          <w:szCs w:val="24"/>
        </w:rPr>
        <w:t xml:space="preserve">2.2. </w:t>
      </w:r>
      <w:proofErr w:type="spellStart"/>
      <w:r w:rsidR="009412CE" w:rsidRPr="009412CE">
        <w:rPr>
          <w:sz w:val="24"/>
          <w:szCs w:val="24"/>
        </w:rPr>
        <w:t>Метапредметные</w:t>
      </w:r>
      <w:proofErr w:type="spellEnd"/>
      <w:r w:rsidR="009412CE" w:rsidRPr="009412CE"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результаты д</w:t>
      </w:r>
      <w:r w:rsidR="009412CE" w:rsidRPr="009412CE">
        <w:rPr>
          <w:sz w:val="24"/>
          <w:szCs w:val="24"/>
        </w:rPr>
        <w:t>ля ФГОС ООО:</w:t>
      </w:r>
    </w:p>
    <w:p w:rsidR="009412CE" w:rsidRPr="009412CE" w:rsidRDefault="009412CE" w:rsidP="009412CE">
      <w:pPr>
        <w:pStyle w:val="a3"/>
        <w:ind w:right="135"/>
        <w:rPr>
          <w:sz w:val="24"/>
          <w:szCs w:val="24"/>
        </w:rPr>
      </w:pPr>
      <w:r w:rsidRPr="009412CE">
        <w:rPr>
          <w:sz w:val="24"/>
          <w:szCs w:val="24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9412CE" w:rsidRPr="009412CE" w:rsidRDefault="009412CE" w:rsidP="002011C8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 w:rsidRPr="009412CE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>УУД:</w:t>
      </w:r>
    </w:p>
    <w:p w:rsidR="009412CE" w:rsidRPr="002011C8" w:rsidRDefault="009412CE" w:rsidP="002011C8">
      <w:pPr>
        <w:pStyle w:val="a5"/>
        <w:numPr>
          <w:ilvl w:val="0"/>
          <w:numId w:val="8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z w:val="24"/>
          <w:szCs w:val="24"/>
        </w:rPr>
        <w:t>базовые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логические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действия: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выявлять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характеризовать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существенные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признаки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объектов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(явлений);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устанавливать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существенный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признак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классификации,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основания для обобщения и сравнения, критерии проводимого анализа;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36" w:firstLine="708"/>
        <w:rPr>
          <w:sz w:val="24"/>
          <w:szCs w:val="24"/>
        </w:rPr>
      </w:pPr>
      <w:r w:rsidRPr="009412CE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в рассматриваемых фактах, данных и наблюдениях;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предлагать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критерии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для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выявления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закономерностей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противоречий;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выявлять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причинно-следственные</w:t>
      </w:r>
      <w:r w:rsidRPr="009412CE">
        <w:rPr>
          <w:spacing w:val="-15"/>
          <w:sz w:val="24"/>
          <w:szCs w:val="24"/>
        </w:rPr>
        <w:t xml:space="preserve"> </w:t>
      </w:r>
      <w:r w:rsidRPr="009412CE">
        <w:rPr>
          <w:sz w:val="24"/>
          <w:szCs w:val="24"/>
        </w:rPr>
        <w:t>связи</w:t>
      </w:r>
      <w:r w:rsidRPr="009412CE">
        <w:rPr>
          <w:spacing w:val="-16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z w:val="24"/>
          <w:szCs w:val="24"/>
        </w:rPr>
        <w:t>изучении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явлений</w:t>
      </w:r>
      <w:r w:rsidRPr="009412CE">
        <w:rPr>
          <w:spacing w:val="-16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процессов;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делать выводы с использованием дедуктивных и индуктивных умозаключений,</w:t>
      </w:r>
      <w:r w:rsidRPr="009412CE">
        <w:rPr>
          <w:spacing w:val="71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умозаключений</w:t>
      </w:r>
      <w:r w:rsidRPr="009412CE">
        <w:rPr>
          <w:spacing w:val="72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по</w:t>
      </w:r>
      <w:r w:rsidRPr="009412CE">
        <w:rPr>
          <w:spacing w:val="72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аналогии,</w:t>
      </w:r>
      <w:r w:rsidRPr="009412CE">
        <w:rPr>
          <w:spacing w:val="71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формулировать</w:t>
      </w:r>
      <w:r w:rsidRPr="009412CE">
        <w:rPr>
          <w:spacing w:val="71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гипотезы о взаимосвязях;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0" w:firstLine="708"/>
        <w:rPr>
          <w:sz w:val="24"/>
          <w:szCs w:val="24"/>
        </w:rPr>
      </w:pPr>
      <w:r w:rsidRPr="009412CE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2011C8" w:rsidRPr="009412CE" w:rsidRDefault="002011C8" w:rsidP="002011C8">
      <w:pPr>
        <w:pStyle w:val="a5"/>
        <w:numPr>
          <w:ilvl w:val="0"/>
          <w:numId w:val="8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z w:val="24"/>
          <w:szCs w:val="24"/>
        </w:rPr>
        <w:t>базовые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исследовательские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действия: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использовать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вопросы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как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исследовательский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инструмент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познания;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формулировать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вопросы,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фиксирующие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разрыв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между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7" w:firstLine="708"/>
        <w:rPr>
          <w:sz w:val="24"/>
          <w:szCs w:val="24"/>
        </w:rPr>
      </w:pPr>
      <w:r w:rsidRPr="009412CE">
        <w:rPr>
          <w:sz w:val="24"/>
          <w:szCs w:val="24"/>
        </w:rPr>
        <w:t>оценивать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на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применимость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достоверность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информации,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полученной в ходе исследования (эксперимента);</w:t>
      </w:r>
    </w:p>
    <w:p w:rsidR="002011C8" w:rsidRPr="00E92AB0" w:rsidRDefault="002011C8" w:rsidP="00E92AB0">
      <w:pPr>
        <w:pStyle w:val="a5"/>
        <w:numPr>
          <w:ilvl w:val="1"/>
          <w:numId w:val="8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выявлять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характеризовать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существенные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признаки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объектов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(явлений);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устанавливать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существенный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признак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классификации,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основания для обобщения и сравнения, критерии проводимого анализа;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36" w:firstLine="708"/>
        <w:rPr>
          <w:sz w:val="24"/>
          <w:szCs w:val="24"/>
        </w:rPr>
      </w:pPr>
      <w:r w:rsidRPr="009412CE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в рассматриваемых фактах, данных и наблюдениях;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предлагать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критерии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для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выявления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закономерностей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противоречий;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выявлять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причинно-следственные</w:t>
      </w:r>
      <w:r w:rsidRPr="009412CE">
        <w:rPr>
          <w:spacing w:val="-15"/>
          <w:sz w:val="24"/>
          <w:szCs w:val="24"/>
        </w:rPr>
        <w:t xml:space="preserve"> </w:t>
      </w:r>
      <w:r w:rsidRPr="009412CE">
        <w:rPr>
          <w:sz w:val="24"/>
          <w:szCs w:val="24"/>
        </w:rPr>
        <w:t>связи</w:t>
      </w:r>
      <w:r w:rsidRPr="009412CE">
        <w:rPr>
          <w:spacing w:val="-16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z w:val="24"/>
          <w:szCs w:val="24"/>
        </w:rPr>
        <w:t>изучении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явлений</w:t>
      </w:r>
      <w:r w:rsidRPr="009412CE">
        <w:rPr>
          <w:spacing w:val="-16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процессов;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делать выводы с использованием дедуктивных и индуктивных умозаключений,</w:t>
      </w:r>
      <w:r w:rsidRPr="009412CE">
        <w:rPr>
          <w:spacing w:val="71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умозаключений</w:t>
      </w:r>
      <w:r w:rsidRPr="009412CE">
        <w:rPr>
          <w:spacing w:val="72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по</w:t>
      </w:r>
      <w:r w:rsidRPr="009412CE">
        <w:rPr>
          <w:spacing w:val="72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аналогии,</w:t>
      </w:r>
      <w:r w:rsidRPr="009412CE">
        <w:rPr>
          <w:spacing w:val="71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формулировать</w:t>
      </w:r>
      <w:r w:rsidRPr="009412CE">
        <w:rPr>
          <w:spacing w:val="71"/>
          <w:w w:val="150"/>
          <w:sz w:val="24"/>
          <w:szCs w:val="24"/>
        </w:rPr>
        <w:t xml:space="preserve">  </w:t>
      </w:r>
      <w:r w:rsidRPr="009412CE">
        <w:rPr>
          <w:sz w:val="24"/>
          <w:szCs w:val="24"/>
        </w:rPr>
        <w:t>гипотезы о взаимосвязях;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0" w:firstLine="708"/>
        <w:rPr>
          <w:sz w:val="24"/>
          <w:szCs w:val="24"/>
        </w:rPr>
      </w:pPr>
      <w:r w:rsidRPr="009412CE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2011C8" w:rsidRPr="009412CE" w:rsidRDefault="002011C8" w:rsidP="002011C8">
      <w:pPr>
        <w:pStyle w:val="a5"/>
        <w:numPr>
          <w:ilvl w:val="0"/>
          <w:numId w:val="8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z w:val="24"/>
          <w:szCs w:val="24"/>
        </w:rPr>
        <w:t>базовые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исследовательские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действия: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lastRenderedPageBreak/>
        <w:t>использовать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вопросы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как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исследовательский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инструмент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познания;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формулировать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вопросы,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фиксирующие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разрыв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между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7" w:firstLine="708"/>
        <w:rPr>
          <w:sz w:val="24"/>
          <w:szCs w:val="24"/>
        </w:rPr>
      </w:pPr>
      <w:r w:rsidRPr="009412CE">
        <w:rPr>
          <w:sz w:val="24"/>
          <w:szCs w:val="24"/>
        </w:rPr>
        <w:t>оценивать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на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применимость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достоверность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информации,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полученной в ходе исследования (эксперимента);</w:t>
      </w:r>
    </w:p>
    <w:p w:rsidR="002011C8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прогнозировать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возможное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дальнейшее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развитие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процессов,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событий и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их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последствия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аналогичных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или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сходных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ситуациях,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выдвигать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предположения об их развитии в новых условиях и контекстах;</w:t>
      </w:r>
    </w:p>
    <w:p w:rsidR="002011C8" w:rsidRPr="009412CE" w:rsidRDefault="002011C8" w:rsidP="002011C8">
      <w:pPr>
        <w:pStyle w:val="a5"/>
        <w:numPr>
          <w:ilvl w:val="0"/>
          <w:numId w:val="8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z w:val="24"/>
          <w:szCs w:val="24"/>
        </w:rPr>
        <w:t>работа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>с</w:t>
      </w:r>
      <w:r w:rsidRPr="009412CE">
        <w:rPr>
          <w:spacing w:val="-2"/>
          <w:sz w:val="24"/>
          <w:szCs w:val="24"/>
        </w:rPr>
        <w:t xml:space="preserve"> информацией: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применять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различные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методы,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инструменты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запросы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поиске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отборе информации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или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данных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из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источников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с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учетом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предложенной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учебной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задачи и заданных критериев;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34" w:firstLine="708"/>
        <w:rPr>
          <w:sz w:val="24"/>
          <w:szCs w:val="24"/>
        </w:rPr>
      </w:pPr>
      <w:r w:rsidRPr="009412CE">
        <w:rPr>
          <w:sz w:val="24"/>
          <w:szCs w:val="24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right="146" w:firstLine="708"/>
        <w:rPr>
          <w:sz w:val="24"/>
          <w:szCs w:val="24"/>
        </w:rPr>
      </w:pPr>
      <w:r w:rsidRPr="009412CE">
        <w:rPr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2011C8" w:rsidRPr="009412CE" w:rsidRDefault="002011C8" w:rsidP="002011C8">
      <w:pPr>
        <w:pStyle w:val="a5"/>
        <w:numPr>
          <w:ilvl w:val="1"/>
          <w:numId w:val="8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эффективно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запоминать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систематизировать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информацию.</w:t>
      </w:r>
    </w:p>
    <w:p w:rsidR="002011C8" w:rsidRPr="009412CE" w:rsidRDefault="002011C8" w:rsidP="002011C8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Pr="009412CE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>УУД:</w:t>
      </w:r>
    </w:p>
    <w:p w:rsidR="002011C8" w:rsidRPr="009412CE" w:rsidRDefault="002011C8" w:rsidP="002011C8">
      <w:pPr>
        <w:pStyle w:val="a3"/>
        <w:ind w:right="144"/>
        <w:rPr>
          <w:sz w:val="24"/>
          <w:szCs w:val="24"/>
        </w:rPr>
      </w:pPr>
      <w:r w:rsidRPr="009412CE">
        <w:rPr>
          <w:sz w:val="24"/>
          <w:szCs w:val="24"/>
        </w:rPr>
        <w:t xml:space="preserve">Овладение системой универсальных учебных коммуникативных действий </w:t>
      </w:r>
      <w:r w:rsidRPr="009412CE">
        <w:rPr>
          <w:spacing w:val="-2"/>
          <w:sz w:val="24"/>
          <w:szCs w:val="24"/>
        </w:rPr>
        <w:t xml:space="preserve">обеспечивает </w:t>
      </w:r>
      <w:proofErr w:type="spellStart"/>
      <w:r w:rsidRPr="009412CE">
        <w:rPr>
          <w:spacing w:val="-2"/>
          <w:sz w:val="24"/>
          <w:szCs w:val="24"/>
        </w:rPr>
        <w:t>сформированность</w:t>
      </w:r>
      <w:proofErr w:type="spellEnd"/>
      <w:r w:rsidRPr="009412CE">
        <w:rPr>
          <w:spacing w:val="-2"/>
          <w:sz w:val="24"/>
          <w:szCs w:val="24"/>
        </w:rPr>
        <w:t xml:space="preserve"> социальных навыков и эмоционального интеллекта обучающихся.</w:t>
      </w:r>
    </w:p>
    <w:p w:rsidR="002011C8" w:rsidRPr="009412CE" w:rsidRDefault="002011C8" w:rsidP="002011C8">
      <w:pPr>
        <w:pStyle w:val="a5"/>
        <w:numPr>
          <w:ilvl w:val="0"/>
          <w:numId w:val="7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общение: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воспринимать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формулировать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суждения,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выражать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эмоции</w:t>
      </w:r>
      <w:r w:rsidRPr="009412CE">
        <w:rPr>
          <w:spacing w:val="-17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18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соответствии с целями и условиями общения;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выражать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себя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(свою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точку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зрения)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устных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письменных</w:t>
      </w:r>
      <w:r w:rsidRPr="009412CE">
        <w:rPr>
          <w:spacing w:val="-2"/>
          <w:sz w:val="24"/>
          <w:szCs w:val="24"/>
        </w:rPr>
        <w:t xml:space="preserve"> текстах;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знаков,</w:t>
      </w:r>
      <w:r w:rsidRPr="009412CE">
        <w:rPr>
          <w:spacing w:val="78"/>
          <w:sz w:val="24"/>
          <w:szCs w:val="24"/>
        </w:rPr>
        <w:t xml:space="preserve"> </w:t>
      </w:r>
      <w:r w:rsidRPr="009412CE">
        <w:rPr>
          <w:sz w:val="24"/>
          <w:szCs w:val="24"/>
        </w:rPr>
        <w:t>знать</w:t>
      </w:r>
      <w:r w:rsidRPr="009412CE">
        <w:rPr>
          <w:spacing w:val="78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79"/>
          <w:sz w:val="24"/>
          <w:szCs w:val="24"/>
        </w:rPr>
        <w:t xml:space="preserve"> </w:t>
      </w:r>
      <w:r w:rsidRPr="009412CE">
        <w:rPr>
          <w:sz w:val="24"/>
          <w:szCs w:val="24"/>
        </w:rPr>
        <w:t>распознавать</w:t>
      </w:r>
      <w:r w:rsidRPr="009412CE">
        <w:rPr>
          <w:spacing w:val="78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предпосылки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конфликтных</w:t>
      </w:r>
      <w:r w:rsidRPr="009412CE">
        <w:rPr>
          <w:spacing w:val="80"/>
          <w:sz w:val="24"/>
          <w:szCs w:val="24"/>
        </w:rPr>
        <w:t xml:space="preserve"> </w:t>
      </w:r>
      <w:r w:rsidRPr="009412CE">
        <w:rPr>
          <w:sz w:val="24"/>
          <w:szCs w:val="24"/>
        </w:rPr>
        <w:t>ситуаций и смягчать конфликты, вести переговоры;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понимать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намерения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других,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проявлять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уважительное</w:t>
      </w:r>
      <w:r w:rsidRPr="009412CE">
        <w:rPr>
          <w:spacing w:val="80"/>
          <w:sz w:val="24"/>
          <w:szCs w:val="24"/>
        </w:rPr>
        <w:t xml:space="preserve">  </w:t>
      </w:r>
      <w:r w:rsidRPr="009412CE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1" w:firstLine="708"/>
        <w:rPr>
          <w:sz w:val="24"/>
          <w:szCs w:val="24"/>
        </w:rPr>
      </w:pPr>
      <w:r w:rsidRPr="009412CE">
        <w:rPr>
          <w:sz w:val="24"/>
          <w:szCs w:val="24"/>
        </w:rPr>
        <w:t>в ходе диалога и (или) дискуссии задавать вопросы по существу обсуждаемой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темы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и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высказывать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идеи,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нацеленные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на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решение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задачи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и поддержание благожелательности общения;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самостоятельно выбирать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формат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>выступления с учетом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 xml:space="preserve">задач презентации и </w:t>
      </w:r>
      <w:r w:rsidRPr="009412CE">
        <w:rPr>
          <w:sz w:val="24"/>
          <w:szCs w:val="24"/>
        </w:rPr>
        <w:lastRenderedPageBreak/>
        <w:t>особенностей аудитории и в</w:t>
      </w:r>
      <w:r w:rsidRPr="009412CE">
        <w:rPr>
          <w:spacing w:val="-1"/>
          <w:sz w:val="24"/>
          <w:szCs w:val="24"/>
        </w:rPr>
        <w:t xml:space="preserve"> </w:t>
      </w:r>
      <w:r w:rsidRPr="009412CE">
        <w:rPr>
          <w:sz w:val="24"/>
          <w:szCs w:val="24"/>
        </w:rPr>
        <w:t>соответствии с</w:t>
      </w:r>
      <w:r w:rsidRPr="009412CE">
        <w:rPr>
          <w:spacing w:val="-1"/>
          <w:sz w:val="24"/>
          <w:szCs w:val="24"/>
        </w:rPr>
        <w:t xml:space="preserve"> </w:t>
      </w:r>
      <w:r w:rsidRPr="009412CE">
        <w:rPr>
          <w:sz w:val="24"/>
          <w:szCs w:val="24"/>
        </w:rPr>
        <w:t>ним</w:t>
      </w:r>
      <w:r w:rsidRPr="009412CE">
        <w:rPr>
          <w:spacing w:val="-1"/>
          <w:sz w:val="24"/>
          <w:szCs w:val="24"/>
        </w:rPr>
        <w:t xml:space="preserve"> </w:t>
      </w:r>
      <w:r w:rsidRPr="009412CE">
        <w:rPr>
          <w:sz w:val="24"/>
          <w:szCs w:val="24"/>
        </w:rPr>
        <w:t>составлять устные</w:t>
      </w:r>
      <w:r w:rsidRPr="009412CE">
        <w:rPr>
          <w:spacing w:val="-1"/>
          <w:sz w:val="24"/>
          <w:szCs w:val="24"/>
        </w:rPr>
        <w:t xml:space="preserve"> </w:t>
      </w:r>
      <w:r w:rsidRPr="009412CE">
        <w:rPr>
          <w:sz w:val="24"/>
          <w:szCs w:val="24"/>
        </w:rPr>
        <w:t>и письменные тексты с использованием иллюстративных материалов;</w:t>
      </w:r>
    </w:p>
    <w:p w:rsidR="002011C8" w:rsidRPr="009412CE" w:rsidRDefault="002011C8" w:rsidP="002011C8">
      <w:pPr>
        <w:pStyle w:val="a5"/>
        <w:numPr>
          <w:ilvl w:val="0"/>
          <w:numId w:val="7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z w:val="24"/>
          <w:szCs w:val="24"/>
        </w:rPr>
        <w:t>совместная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деятельность: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0" w:firstLine="708"/>
        <w:rPr>
          <w:sz w:val="24"/>
          <w:szCs w:val="24"/>
        </w:rPr>
      </w:pPr>
      <w:r w:rsidRPr="009412CE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принимать цель совместной деятельности, коллективно строить действия по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ее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достижению: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распределять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роли,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договариваться,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обсуждать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процесс и результат совместной работы;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уметь обобщать мнения </w:t>
      </w:r>
      <w:proofErr w:type="gramStart"/>
      <w:r w:rsidRPr="009412CE">
        <w:rPr>
          <w:sz w:val="24"/>
          <w:szCs w:val="24"/>
        </w:rPr>
        <w:t>нескольких</w:t>
      </w:r>
      <w:proofErr w:type="gramEnd"/>
      <w:r w:rsidRPr="009412CE">
        <w:rPr>
          <w:sz w:val="24"/>
          <w:szCs w:val="24"/>
        </w:rPr>
        <w:t xml:space="preserve"> людей, проявлять готовность руководить, выполнять поручения, подчиняться;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2" w:firstLine="708"/>
        <w:rPr>
          <w:sz w:val="24"/>
          <w:szCs w:val="24"/>
        </w:rPr>
      </w:pPr>
      <w:r w:rsidRPr="009412CE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выполнять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свою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часть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работы,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достигать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качественного</w:t>
      </w:r>
      <w:r w:rsidRPr="009412CE">
        <w:rPr>
          <w:spacing w:val="80"/>
          <w:w w:val="150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результата</w:t>
      </w:r>
      <w:r w:rsidRPr="009412CE">
        <w:rPr>
          <w:spacing w:val="40"/>
          <w:sz w:val="24"/>
          <w:szCs w:val="24"/>
        </w:rPr>
        <w:t xml:space="preserve"> </w:t>
      </w:r>
      <w:r w:rsidRPr="009412CE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9412CE">
        <w:rPr>
          <w:spacing w:val="-2"/>
          <w:sz w:val="24"/>
          <w:szCs w:val="24"/>
        </w:rPr>
        <w:t>команды;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2011C8" w:rsidRPr="009412CE" w:rsidRDefault="002011C8" w:rsidP="002011C8">
      <w:pPr>
        <w:pStyle w:val="a5"/>
        <w:numPr>
          <w:ilvl w:val="1"/>
          <w:numId w:val="7"/>
        </w:numPr>
        <w:tabs>
          <w:tab w:val="left" w:pos="1134"/>
        </w:tabs>
        <w:ind w:right="141" w:firstLine="708"/>
        <w:rPr>
          <w:sz w:val="24"/>
          <w:szCs w:val="24"/>
        </w:rPr>
      </w:pPr>
      <w:r w:rsidRPr="009412CE">
        <w:rPr>
          <w:sz w:val="24"/>
          <w:szCs w:val="24"/>
        </w:rPr>
        <w:t>сравнивать</w:t>
      </w:r>
      <w:r w:rsidRPr="009412CE">
        <w:rPr>
          <w:spacing w:val="-1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результаты с исходной задачей и вклад каждого</w:t>
      </w:r>
      <w:r w:rsidRPr="009412CE">
        <w:rPr>
          <w:spacing w:val="-1"/>
          <w:sz w:val="24"/>
          <w:szCs w:val="24"/>
        </w:rPr>
        <w:t xml:space="preserve"> </w:t>
      </w:r>
      <w:r w:rsidRPr="009412CE">
        <w:rPr>
          <w:sz w:val="24"/>
          <w:szCs w:val="24"/>
        </w:rPr>
        <w:t>члена команды в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достижение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результатов,</w:t>
      </w:r>
      <w:r w:rsidRPr="009412CE">
        <w:rPr>
          <w:spacing w:val="-11"/>
          <w:sz w:val="24"/>
          <w:szCs w:val="24"/>
        </w:rPr>
        <w:t xml:space="preserve"> </w:t>
      </w:r>
      <w:r w:rsidRPr="009412CE">
        <w:rPr>
          <w:sz w:val="24"/>
          <w:szCs w:val="24"/>
        </w:rPr>
        <w:t>разделять</w:t>
      </w:r>
      <w:r w:rsidRPr="009412CE">
        <w:rPr>
          <w:spacing w:val="-14"/>
          <w:sz w:val="24"/>
          <w:szCs w:val="24"/>
        </w:rPr>
        <w:t xml:space="preserve"> </w:t>
      </w:r>
      <w:r w:rsidRPr="009412CE">
        <w:rPr>
          <w:sz w:val="24"/>
          <w:szCs w:val="24"/>
        </w:rPr>
        <w:t>сферу</w:t>
      </w:r>
      <w:r w:rsidRPr="009412CE">
        <w:rPr>
          <w:spacing w:val="-15"/>
          <w:sz w:val="24"/>
          <w:szCs w:val="24"/>
        </w:rPr>
        <w:t xml:space="preserve"> </w:t>
      </w:r>
      <w:r w:rsidRPr="009412CE">
        <w:rPr>
          <w:sz w:val="24"/>
          <w:szCs w:val="24"/>
        </w:rPr>
        <w:t>ответственности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13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проявлять</w:t>
      </w:r>
      <w:r w:rsidRPr="009412CE">
        <w:rPr>
          <w:spacing w:val="-12"/>
          <w:sz w:val="24"/>
          <w:szCs w:val="24"/>
        </w:rPr>
        <w:t xml:space="preserve"> </w:t>
      </w:r>
      <w:r w:rsidRPr="009412CE">
        <w:rPr>
          <w:sz w:val="24"/>
          <w:szCs w:val="24"/>
        </w:rPr>
        <w:t>готовность к предоставлению отчета перед группой.</w:t>
      </w:r>
    </w:p>
    <w:p w:rsidR="002011C8" w:rsidRPr="009412CE" w:rsidRDefault="002011C8" w:rsidP="002011C8">
      <w:pPr>
        <w:spacing w:after="0" w:line="240" w:lineRule="auto"/>
        <w:ind w:lef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12CE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Pr="009412CE">
        <w:rPr>
          <w:rFonts w:ascii="Times New Roman" w:hAnsi="Times New Roman" w:cs="Times New Roman"/>
          <w:i/>
          <w:spacing w:val="-13"/>
          <w:sz w:val="24"/>
          <w:szCs w:val="24"/>
        </w:rPr>
        <w:t xml:space="preserve"> </w:t>
      </w:r>
      <w:r w:rsidRPr="009412CE">
        <w:rPr>
          <w:rFonts w:ascii="Times New Roman" w:hAnsi="Times New Roman" w:cs="Times New Roman"/>
          <w:i/>
          <w:spacing w:val="-4"/>
          <w:sz w:val="24"/>
          <w:szCs w:val="24"/>
        </w:rPr>
        <w:t>УУД:</w:t>
      </w:r>
    </w:p>
    <w:p w:rsidR="002011C8" w:rsidRPr="009412CE" w:rsidRDefault="002011C8" w:rsidP="002011C8">
      <w:pPr>
        <w:pStyle w:val="a3"/>
        <w:ind w:right="141"/>
        <w:rPr>
          <w:sz w:val="24"/>
          <w:szCs w:val="24"/>
        </w:rPr>
      </w:pPr>
      <w:r w:rsidRPr="009412CE">
        <w:rPr>
          <w:sz w:val="24"/>
          <w:szCs w:val="24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2011C8" w:rsidRPr="009412CE" w:rsidRDefault="002011C8" w:rsidP="002011C8">
      <w:pPr>
        <w:pStyle w:val="a5"/>
        <w:numPr>
          <w:ilvl w:val="0"/>
          <w:numId w:val="6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самоорганизация: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выявлять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проблемы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для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решения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жизненных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учебных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ситуациях;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самостоятельно составлять алгоритм решения задачи (или его часть), выбирать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способ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решения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учебной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задачи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с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учетом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имеющихся</w:t>
      </w:r>
      <w:r w:rsidRPr="009412CE">
        <w:rPr>
          <w:spacing w:val="40"/>
          <w:sz w:val="24"/>
          <w:szCs w:val="24"/>
        </w:rPr>
        <w:t xml:space="preserve">  </w:t>
      </w:r>
      <w:r w:rsidRPr="009412CE">
        <w:rPr>
          <w:sz w:val="24"/>
          <w:szCs w:val="24"/>
        </w:rPr>
        <w:t>ресурсов и собственных возможностей, аргументировать предлагаемые варианты решений;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right="144" w:firstLine="708"/>
        <w:rPr>
          <w:sz w:val="24"/>
          <w:szCs w:val="24"/>
        </w:rPr>
      </w:pPr>
      <w:r w:rsidRPr="009412CE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делать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выбор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>брать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ответственность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за</w:t>
      </w:r>
      <w:r w:rsidRPr="009412CE">
        <w:rPr>
          <w:spacing w:val="-5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решение;</w:t>
      </w:r>
    </w:p>
    <w:p w:rsidR="002011C8" w:rsidRPr="009412CE" w:rsidRDefault="002011C8" w:rsidP="002011C8">
      <w:pPr>
        <w:pStyle w:val="a5"/>
        <w:numPr>
          <w:ilvl w:val="0"/>
          <w:numId w:val="6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9412CE">
        <w:rPr>
          <w:spacing w:val="-2"/>
          <w:sz w:val="24"/>
          <w:szCs w:val="24"/>
        </w:rPr>
        <w:t>самоконтроль: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владеть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способами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самоконтроля,</w:t>
      </w:r>
      <w:r w:rsidRPr="009412CE">
        <w:rPr>
          <w:spacing w:val="-7"/>
          <w:sz w:val="24"/>
          <w:szCs w:val="24"/>
        </w:rPr>
        <w:t xml:space="preserve"> </w:t>
      </w:r>
      <w:proofErr w:type="spellStart"/>
      <w:r w:rsidRPr="009412CE">
        <w:rPr>
          <w:sz w:val="24"/>
          <w:szCs w:val="24"/>
        </w:rPr>
        <w:t>самомотивации</w:t>
      </w:r>
      <w:proofErr w:type="spellEnd"/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рефлексии;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412CE">
        <w:rPr>
          <w:sz w:val="24"/>
          <w:szCs w:val="24"/>
        </w:rPr>
        <w:t>давать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адекватную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оценку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ситуации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и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предлагать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план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>ее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pacing w:val="-2"/>
          <w:sz w:val="24"/>
          <w:szCs w:val="24"/>
        </w:rPr>
        <w:t>изменения;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right="145" w:firstLine="708"/>
        <w:rPr>
          <w:sz w:val="24"/>
          <w:szCs w:val="24"/>
        </w:rPr>
      </w:pPr>
      <w:r w:rsidRPr="009412CE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9412CE">
        <w:rPr>
          <w:spacing w:val="-2"/>
          <w:sz w:val="24"/>
          <w:szCs w:val="24"/>
        </w:rPr>
        <w:t>обстоятельствам;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right="136" w:firstLine="708"/>
        <w:rPr>
          <w:sz w:val="24"/>
          <w:szCs w:val="24"/>
        </w:rPr>
      </w:pPr>
      <w:r w:rsidRPr="009412CE">
        <w:rPr>
          <w:sz w:val="24"/>
          <w:szCs w:val="24"/>
        </w:rPr>
        <w:t>объяснять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причины</w:t>
      </w:r>
      <w:r w:rsidRPr="009412CE">
        <w:rPr>
          <w:spacing w:val="-8"/>
          <w:sz w:val="24"/>
          <w:szCs w:val="24"/>
        </w:rPr>
        <w:t xml:space="preserve"> </w:t>
      </w:r>
      <w:r w:rsidRPr="009412CE">
        <w:rPr>
          <w:sz w:val="24"/>
          <w:szCs w:val="24"/>
        </w:rPr>
        <w:t>достижения</w:t>
      </w:r>
      <w:r w:rsidRPr="009412CE">
        <w:rPr>
          <w:spacing w:val="-9"/>
          <w:sz w:val="24"/>
          <w:szCs w:val="24"/>
        </w:rPr>
        <w:t xml:space="preserve"> </w:t>
      </w:r>
      <w:r w:rsidRPr="009412CE">
        <w:rPr>
          <w:sz w:val="24"/>
          <w:szCs w:val="24"/>
        </w:rPr>
        <w:t>(не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достижения)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результатов</w:t>
      </w:r>
      <w:r w:rsidRPr="009412CE">
        <w:rPr>
          <w:spacing w:val="-10"/>
          <w:sz w:val="24"/>
          <w:szCs w:val="24"/>
        </w:rPr>
        <w:t xml:space="preserve"> </w:t>
      </w:r>
      <w:r w:rsidRPr="009412CE">
        <w:rPr>
          <w:sz w:val="24"/>
          <w:szCs w:val="24"/>
        </w:rPr>
        <w:t>деятельности, давать</w:t>
      </w:r>
      <w:r w:rsidRPr="009412CE">
        <w:rPr>
          <w:spacing w:val="-4"/>
          <w:sz w:val="24"/>
          <w:szCs w:val="24"/>
        </w:rPr>
        <w:t xml:space="preserve"> </w:t>
      </w:r>
      <w:r w:rsidRPr="009412CE">
        <w:rPr>
          <w:sz w:val="24"/>
          <w:szCs w:val="24"/>
        </w:rPr>
        <w:t>оценку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приобретенному</w:t>
      </w:r>
      <w:r w:rsidRPr="009412CE">
        <w:rPr>
          <w:spacing w:val="-6"/>
          <w:sz w:val="24"/>
          <w:szCs w:val="24"/>
        </w:rPr>
        <w:t xml:space="preserve"> </w:t>
      </w:r>
      <w:r w:rsidRPr="009412CE">
        <w:rPr>
          <w:sz w:val="24"/>
          <w:szCs w:val="24"/>
        </w:rPr>
        <w:t>опыту,</w:t>
      </w:r>
      <w:r w:rsidRPr="009412CE">
        <w:rPr>
          <w:spacing w:val="-1"/>
          <w:sz w:val="24"/>
          <w:szCs w:val="24"/>
        </w:rPr>
        <w:t xml:space="preserve"> </w:t>
      </w:r>
      <w:r w:rsidRPr="009412CE">
        <w:rPr>
          <w:sz w:val="24"/>
          <w:szCs w:val="24"/>
        </w:rPr>
        <w:t>уметь</w:t>
      </w:r>
      <w:r w:rsidRPr="009412CE">
        <w:rPr>
          <w:spacing w:val="-3"/>
          <w:sz w:val="24"/>
          <w:szCs w:val="24"/>
        </w:rPr>
        <w:t xml:space="preserve"> </w:t>
      </w:r>
      <w:r w:rsidRPr="009412CE">
        <w:rPr>
          <w:sz w:val="24"/>
          <w:szCs w:val="24"/>
        </w:rPr>
        <w:t>находить</w:t>
      </w:r>
      <w:r w:rsidRPr="009412CE">
        <w:rPr>
          <w:spacing w:val="-3"/>
          <w:sz w:val="24"/>
          <w:szCs w:val="24"/>
        </w:rPr>
        <w:t xml:space="preserve"> </w:t>
      </w:r>
      <w:proofErr w:type="gramStart"/>
      <w:r w:rsidRPr="009412CE">
        <w:rPr>
          <w:sz w:val="24"/>
          <w:szCs w:val="24"/>
        </w:rPr>
        <w:t>позитивное</w:t>
      </w:r>
      <w:proofErr w:type="gramEnd"/>
      <w:r w:rsidRPr="009412CE">
        <w:rPr>
          <w:spacing w:val="-2"/>
          <w:sz w:val="24"/>
          <w:szCs w:val="24"/>
        </w:rPr>
        <w:t xml:space="preserve"> </w:t>
      </w:r>
      <w:r w:rsidRPr="009412CE">
        <w:rPr>
          <w:sz w:val="24"/>
          <w:szCs w:val="24"/>
        </w:rPr>
        <w:t>в</w:t>
      </w:r>
      <w:r w:rsidRPr="009412CE">
        <w:rPr>
          <w:spacing w:val="-7"/>
          <w:sz w:val="24"/>
          <w:szCs w:val="24"/>
        </w:rPr>
        <w:t xml:space="preserve"> </w:t>
      </w:r>
      <w:r w:rsidRPr="009412CE">
        <w:rPr>
          <w:sz w:val="24"/>
          <w:szCs w:val="24"/>
        </w:rPr>
        <w:t xml:space="preserve">произошедшей </w:t>
      </w:r>
      <w:r w:rsidRPr="009412CE">
        <w:rPr>
          <w:spacing w:val="-2"/>
          <w:sz w:val="24"/>
          <w:szCs w:val="24"/>
        </w:rPr>
        <w:t>ситуации;</w:t>
      </w:r>
    </w:p>
    <w:p w:rsidR="002011C8" w:rsidRPr="009412CE" w:rsidRDefault="002011C8" w:rsidP="002011C8">
      <w:pPr>
        <w:pStyle w:val="a5"/>
        <w:numPr>
          <w:ilvl w:val="1"/>
          <w:numId w:val="6"/>
        </w:numPr>
        <w:tabs>
          <w:tab w:val="left" w:pos="1134"/>
        </w:tabs>
        <w:ind w:right="143" w:firstLine="708"/>
        <w:rPr>
          <w:sz w:val="24"/>
          <w:szCs w:val="24"/>
        </w:rPr>
      </w:pPr>
      <w:r w:rsidRPr="009412CE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2011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2011C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2011C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2011C8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условиям;</w:t>
      </w:r>
    </w:p>
    <w:p w:rsidR="002011C8" w:rsidRPr="002011C8" w:rsidRDefault="002011C8" w:rsidP="002011C8">
      <w:pPr>
        <w:widowControl w:val="0"/>
        <w:numPr>
          <w:ilvl w:val="0"/>
          <w:numId w:val="6"/>
        </w:numPr>
        <w:tabs>
          <w:tab w:val="left" w:pos="1152"/>
        </w:tabs>
        <w:autoSpaceDE w:val="0"/>
        <w:autoSpaceDN w:val="0"/>
        <w:spacing w:after="0" w:line="240" w:lineRule="auto"/>
        <w:ind w:left="1152" w:hanging="3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эмоциональный</w:t>
      </w:r>
      <w:r w:rsidRPr="002011C8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интеллект: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right="145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различать,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называть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управлять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собственными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эмоциями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эмоциями</w:t>
      </w:r>
      <w:r w:rsidRPr="002011C8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других;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выявлять</w:t>
      </w:r>
      <w:r w:rsidRPr="002011C8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анализировать</w:t>
      </w:r>
      <w:r w:rsidRPr="002011C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причины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эмоций;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right="145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lastRenderedPageBreak/>
        <w:t>ставить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другого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мотивы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 xml:space="preserve">намерения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другого;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регулировать</w:t>
      </w:r>
      <w:r w:rsidRPr="002011C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2011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выражения</w:t>
      </w:r>
      <w:r w:rsidRPr="002011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эмоций;</w:t>
      </w:r>
    </w:p>
    <w:p w:rsidR="002011C8" w:rsidRPr="002011C8" w:rsidRDefault="002011C8" w:rsidP="002011C8">
      <w:pPr>
        <w:widowControl w:val="0"/>
        <w:numPr>
          <w:ilvl w:val="0"/>
          <w:numId w:val="6"/>
        </w:numPr>
        <w:tabs>
          <w:tab w:val="left" w:pos="1152"/>
        </w:tabs>
        <w:autoSpaceDE w:val="0"/>
        <w:autoSpaceDN w:val="0"/>
        <w:spacing w:after="0" w:line="240" w:lineRule="auto"/>
        <w:ind w:left="1152" w:hanging="3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принятие</w:t>
      </w:r>
      <w:r w:rsidRPr="002011C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других: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осознанно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относиться</w:t>
      </w:r>
      <w:r w:rsidRPr="002011C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2011C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другому</w:t>
      </w:r>
      <w:r w:rsidRPr="002011C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человеку,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2011C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мнению;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признавать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ошибку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2011C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2011C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другого</w:t>
      </w:r>
      <w:proofErr w:type="gramEnd"/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 w:rsidRPr="002011C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2011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других,</w:t>
      </w:r>
      <w:r w:rsidRPr="002011C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2011C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осуждая;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открытость</w:t>
      </w:r>
      <w:r w:rsidRPr="002011C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2011C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011C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другим;</w:t>
      </w:r>
    </w:p>
    <w:p w:rsidR="002011C8" w:rsidRPr="002011C8" w:rsidRDefault="002011C8" w:rsidP="002011C8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285"/>
        <w:rPr>
          <w:rFonts w:ascii="Times New Roman" w:eastAsia="Times New Roman" w:hAnsi="Times New Roman" w:cs="Times New Roman"/>
          <w:sz w:val="24"/>
          <w:szCs w:val="24"/>
        </w:rPr>
      </w:pPr>
      <w:r w:rsidRPr="002011C8">
        <w:rPr>
          <w:rFonts w:ascii="Times New Roman" w:eastAsia="Times New Roman" w:hAnsi="Times New Roman" w:cs="Times New Roman"/>
          <w:sz w:val="24"/>
          <w:szCs w:val="24"/>
        </w:rPr>
        <w:t>осознавать</w:t>
      </w:r>
      <w:r w:rsidRPr="002011C8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невозможность</w:t>
      </w:r>
      <w:r w:rsidRPr="002011C8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контролировать</w:t>
      </w:r>
      <w:r w:rsidRPr="002011C8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2011C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011C8">
        <w:rPr>
          <w:rFonts w:ascii="Times New Roman" w:eastAsia="Times New Roman" w:hAnsi="Times New Roman" w:cs="Times New Roman"/>
          <w:spacing w:val="-2"/>
          <w:sz w:val="24"/>
          <w:szCs w:val="24"/>
        </w:rPr>
        <w:t>вокруг.</w:t>
      </w:r>
    </w:p>
    <w:p w:rsidR="002011C8" w:rsidRPr="009412CE" w:rsidRDefault="002011C8" w:rsidP="002011C8">
      <w:pPr>
        <w:pStyle w:val="a5"/>
        <w:tabs>
          <w:tab w:val="left" w:pos="1134"/>
        </w:tabs>
        <w:ind w:left="849" w:right="144" w:firstLine="0"/>
        <w:rPr>
          <w:sz w:val="24"/>
          <w:szCs w:val="24"/>
        </w:rPr>
      </w:pPr>
    </w:p>
    <w:p w:rsidR="002011C8" w:rsidRDefault="002011C8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Default="00E92AB0" w:rsidP="009412CE">
      <w:pPr>
        <w:pStyle w:val="a5"/>
        <w:rPr>
          <w:sz w:val="24"/>
          <w:szCs w:val="24"/>
        </w:rPr>
      </w:pPr>
    </w:p>
    <w:p w:rsidR="00E92AB0" w:rsidRPr="00E92AB0" w:rsidRDefault="00E92AB0" w:rsidP="009412CE">
      <w:pPr>
        <w:pStyle w:val="a5"/>
        <w:rPr>
          <w:b/>
          <w:sz w:val="24"/>
          <w:szCs w:val="24"/>
        </w:rPr>
      </w:pPr>
      <w:r w:rsidRPr="00E92AB0">
        <w:rPr>
          <w:b/>
          <w:sz w:val="24"/>
          <w:szCs w:val="24"/>
        </w:rPr>
        <w:t>Тематическое планирование</w:t>
      </w:r>
    </w:p>
    <w:p w:rsidR="00E92AB0" w:rsidRPr="00E92AB0" w:rsidRDefault="00E92AB0" w:rsidP="00E92AB0">
      <w:pPr>
        <w:rPr>
          <w:sz w:val="24"/>
          <w:szCs w:val="24"/>
        </w:rPr>
        <w:sectPr w:rsidR="00E92AB0" w:rsidRPr="00E92AB0">
          <w:pgSz w:w="11910" w:h="16840"/>
          <w:pgMar w:top="1040" w:right="566" w:bottom="920" w:left="992" w:header="0" w:footer="734" w:gutter="0"/>
          <w:cols w:space="720"/>
        </w:sectPr>
      </w:pPr>
    </w:p>
    <w:tbl>
      <w:tblPr>
        <w:tblW w:w="10380" w:type="dxa"/>
        <w:tblInd w:w="-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2287"/>
        <w:gridCol w:w="600"/>
        <w:gridCol w:w="2895"/>
        <w:gridCol w:w="2258"/>
        <w:gridCol w:w="1984"/>
      </w:tblGrid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</w:t>
            </w:r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часов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 деятельности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Цифровые ресурсы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Установочное занятие «Россия – мои горизонты»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– страна безграничных возможностей и профессионального развития. Познавательные цифры и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факты о развитии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достижениях. Разделение труда как условие его эффективности. Цели и возможности курса «Россия - мои горизонты». Портал «Билет в будущее» https://bvbinfo.ru/. Единая модель профориентации.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Тематическое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 «Открой свое будущее»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Соотнесение личных качеств и интересов с направлениями профессиональной деятельности.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 https://kb.bvbinfo.ru/?section=vneurochnaya-deyatelnost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Тематическое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 «Познаю себя»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диагностик на платформе «Билет в будущее» </w:t>
            </w:r>
            <w:hyperlink r:id="rId10" w:history="1">
              <w:r w:rsidRPr="00E92AB0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https://bvbinfo.ru/</w:t>
              </w:r>
            </w:hyperlink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Значение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диагностик. Диагностический цикл. Алгоритм и сроки прохождения диагностик. Анонсирование диагностик «Мои интересы»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атомные технологии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посвящено юбилейной дате – 80 лет атомной промышленности России (26 сентября). 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атомной промышленности в экономике страны. Достижения России в сфере атомной промышленности. Крупнейший работодатель – корпорация «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Росатом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Основные профессии и содержание профессиональной деятельности. Варианты образования. Возможности общего, среднего профессионального и высшего 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космические технологии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посвящено 68-ой годовщине запуска «Спутник-1» – первого в мире искусственного спутника Земли, запущенного на орбиту 4 октября 1957 года.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Спутникостроение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сфера деятельности, связанная с проектированием, изготовлением, запуском и эксплуатацией спутников. Использование информации, полученной спутниками. Содержание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деятельности профессий в области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спутникостроения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применения спутниковых данных, необходимые профессионально важные качества, особенности обучения. Образовательные возможности: профильное обучение,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аграрная: продовольственная безопасность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приурочено ко Дню работника сельского хозяйства и перерабатывающей промышленности (12 октября). Рассматривается роль сельского хозяйства в обеспечении продовольственной безопасности страны, разнообразие профессий и образовательных возможностей. Объявление об открытии диагностики «Мои способности.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Естественно-научные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способности».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и высшее образование.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комфортная: энергетика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топливно-энергетического комплекса в экономике нашей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Возможности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[[Выполнение практико-ориентированных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добыча, переработка, тяжелая промышленность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отрасли добычи переработки в экономике страны. Достижения России, актуальные задачи и перспективы развития отрасли. Основные профессии и содержание профессиональной деятельности. Варианты профессионально-образовательных маршрутов. Объявление об открытии диагностики «Мои способности. Технические способности» в личном кабинете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портале «Билет в будущее».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индустриальная: машиностроение и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судостроение (К 500-летию Северного морского пути)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историей и ролью Северного морского пути и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роли машиностроения и судостроения в его развитии. Достижения России в области судостроения,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Содержание профессиональной деятельности, представленной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[[Просмотр видеороликов, участие в дискуссии,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легкая промышленность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ролью легкой промышленности в экономике страны. Достижения России в отрасли, актуальные задачи и перспективы развития. Работодатели. Основные профессии и содержание профессиональной деятельности. Варианты профессионального и высшего образования.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умная: математика в действии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обучающихся с ролью математики в профессиональной деятельности различных отраслей в экономике нашей страны. Достижения России в отрасли прикладной и фундаментальной математики, актуальные задачи и перспективы развития. Примеры сфер деятельности, использующих математический аппарат. Варианты образования. Возможности общего, среднего профессионального и высшего образования в подготовке специалистов в области математики. Возможности общего, среднего профессионального и высшего образования в подготовке специалистов: профильное обучение.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безопасная: национальная безопасность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обучающихся со сферами профессиональной деятельности в области вооруженных сил и гражданской обороны. Система гражданской обороны России. Актуальные задачи и перспективы развития сферы профессиональной деятельности. Государство как работодатель,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Содержание деятельности профессий, представленных в сферах деятельности,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цифровая: IT - компании и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отечественный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финтех</w:t>
            </w:r>
            <w:proofErr w:type="spellEnd"/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лидерства отечественных технологических компаний в контексте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гражданских сервисов, формирование передового опыта развития технологической комфортной среды. Обзор первенства России в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финтех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отрасли. Определение перспектив развития. Возможности образования, в том числе программа «Код в будущее». Обзор компаний, понятие и примеры успешных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стартапов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Открытие диагностики «Мои способности. Аналитические способности» в личном кабинете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«Билет в будущее». Содержание деятельности профессий, представленных в направлении,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пищевая промышленность и общественное питание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пищевой промышленностью как частью индустриальной среды. Актуальные задачи и перспективы развития. Особенности сферы деятельности, перспективная потребность в кадрах, работодатели. Основные профессии и содержание профессиональной деятельности. Варианты профессионального и высшего образования. Содержание профессиональной деятельности, представленной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профессиональное образование.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работы, личных качествах, целях и ценностях профессионалов в профессии, их компетенциях, особенностях образования. Рассматриваются профессии тем с №9 по №15.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[[Выполнение практико-ориентированных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тематическое занятие «Мое будущее»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Групповой разбор и интерпретация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[[Групповой разбор и интерпретация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 первого полугодия.]]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 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дефицитов для его совершения. Индивидуальное планирование для повышения уровня готовности к профессиональному самоопределению.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[[Анонс возможности самостоятельного участия в диагностике личностных особенностей и готовности к профессиональному самоопределению «Мои качества»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деловая: предпринимательство и бизнес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и высшего образования. Объявление об открытии диагностики «Мои способности. Социальный интеллект» в личном кабинете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«Билет в будущее». Объявление об открытии диагностики «Мои способности. Вербальные способности» в личном кабинете обучающегося «Билет в будущее». 6Содержание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умная: наука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технологии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посвящено Дню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Российской науки – 8 февраля. 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науки и образования в экономике нашей страны. 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Всероссийским обществом изобретателей и рационализаторов (ВОИР). Варианты профессионального образования. Открытие диагностики «Мои способности. Социальный интеллект» в личном кабинете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«Билет в будущее». Инициативы Десятилетия науки и технологий в России.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Всероссийским обществом изобретателей и рационализаторов и возможностями, которые предоставляет данная общественная организация.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[[Просмотр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https://kb.bvbinfo.r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гостеприимная: сервис и туризм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6 Содержание деятельности профессий, представленных в сфере,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под руководством педагога, самостоятельная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безопасная: защитники Отечества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посвящено Дню Героев Отечества (9 декабря) и роли Вооруженных сил России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флоте, МВД,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комфортная: транспорт.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комфортной среды в экономике нашей страны. Достижения России в отраслях комфортной среды, актуальные задачи и перспективы развития. Крупнейшие работодатели в транспортной сфере, их географическая представленность, перспективная потребность в кадрах. Основные профессии и содержание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профессиональной деятельности. Варианты профессионального и высшего образования. Содержание деятельности профессий, представленных в транспортной отрасли,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на связи: интернет и телекоммуникация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обучающихся с ролью систем связи и телекоммуникаций в экономике нашей страны. Достижения России в сфере обеспечения связи и телекоммуникаций,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 в тематике занятия. На материале профессий тем с № 20 по №24.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[[Выполнение задания от специалиста (в видеоролике или в формате презентации, в зависимости от технических возможностей образовательной организации)]]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Проектное занятие: поговори с родителями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[[В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возраста обучающиеся готовят список вопросов для беседы и знакомятся с правилами и особенностями проведения интервью.]]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здоровая: медицина и фармацевтика в России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космическая отрасль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 Варианты профессионального и высшего образования. 6-7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творческая: культура и искусство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креативной индустрии и сферой промышленного дизайна в экономике страны. Промышленный дизайн – сфера на стыке искусства и инженерных технологий и один из факторов обеспечения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эффективности и удобства. Цель промышленного дизайна. Достижения России, профессии и содержание профессиональной деятельности. Варианты образования. Открытие диагностики «Мои способности. Креативный интеллект» в личном кабинете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«Билет в будущее». 6-7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под руководством педагога, самостоятельная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направлено на углубление и расширения представлений о профессиях в изученных областях. Педагогу предлагается выбор в тематике занятия из двух возможных.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профессии, их компетенциях, особенностях образования.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[[Выполнение практико-ориентированных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комфортная. Строительство и города будущего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проходит в преддверии 1 мая - Праздника Весны и Труда, который традиционно связан с популяризацией строительных профессий. Знакомство обучающихся с ролью строительства и жилищно-коммунального хозяйства (обслуживание зданий). Достижения России в строительстве, 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Всероссийское голосование за выбор объектов благоустройства.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безопасная: военно-промышленный комплекс (ВПК)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6Содержание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[[Просмотр видеороликов, участие в дискуссии, выполнение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материалами занятия.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под руководством 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педагога, самостоятельная работа.]]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направлено на углубление представлений о профессиях в изученных областях.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профессий тем № 31 и № 32 (на выбор).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[[Выполнение практико-ориентированных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rPr>
          <w:trHeight w:val="145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Рефлексивное занятие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Итоги изучения курса за год. Самооценка результатов. Оценка курса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их предложения.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[[Участие в дискуссии, выполнение тематических заданий.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Ретроспективная и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проспективная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рефлексия.]]</w:t>
            </w:r>
            <w:proofErr w:type="gram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https://kb.bvbinfo.ru/?section=vneurochnaya-deyatelnost</w:t>
            </w:r>
          </w:p>
        </w:tc>
      </w:tr>
      <w:tr w:rsidR="00E92AB0" w:rsidRPr="00E92AB0" w:rsidTr="00E92AB0">
        <w:tc>
          <w:tcPr>
            <w:tcW w:w="1038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ЧАСОВ ПО ПРОГРАММЕ 34</w:t>
            </w:r>
          </w:p>
        </w:tc>
      </w:tr>
    </w:tbl>
    <w:p w:rsidR="00E92AB0" w:rsidRPr="00E92AB0" w:rsidRDefault="00E92AB0" w:rsidP="00E92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E92AB0" w:rsidRPr="00E92AB0" w:rsidRDefault="00E92AB0" w:rsidP="00E92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Календарно-тематическое планирование</w:t>
      </w:r>
    </w:p>
    <w:tbl>
      <w:tblPr>
        <w:tblW w:w="10380" w:type="dxa"/>
        <w:tblInd w:w="-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8706"/>
        <w:gridCol w:w="1276"/>
      </w:tblGrid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</w:t>
            </w: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часов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Установочное занятие «Россия – мои горизонты»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Тематическое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 «Открой свое будущее»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Тематическое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 «Познаю себя»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атомные технологии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космические технологии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аграрная: продовольственная безопасность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комфортная: энергетика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добыча, переработка, тяжелая промышленность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машиностроение и судостроение (К 500-летию Северного морского пути)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легкая промышленность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умная: математика в действии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безопасная: национальная безопасность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цифровая: IT - компании и </w:t>
            </w:r>
            <w:proofErr w:type="gram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отечественный</w:t>
            </w:r>
            <w:proofErr w:type="gram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финтех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пищевая промышленность и общественное питание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тематическое занятие «Мое будущее»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деловая: предпринимательство и бизнес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умная: наука и технологии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гостеприимная: сервис и туризм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безопасная: защитники Отечества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комфортная: транспорт.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на связи: интернет и телекоммуникация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Проектное занятие: поговори с родителями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здоровая: медицина и фармацевтика в России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индустриальная: космическая отрасль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творческая: культура и искусство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комфортная. Строительство и города будущего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безопасная: военно-промышленный комплекс (ВПК)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Практико-ориентированное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rPr>
          <w:trHeight w:val="532"/>
        </w:trPr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92AB0" w:rsidRPr="00E92AB0" w:rsidTr="00E92AB0">
        <w:trPr>
          <w:trHeight w:val="532"/>
        </w:trPr>
        <w:tc>
          <w:tcPr>
            <w:tcW w:w="9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E92AB0" w:rsidRPr="00E92AB0" w:rsidRDefault="00E92AB0" w:rsidP="00E92AB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9412CE" w:rsidRPr="00E92AB0" w:rsidRDefault="009412CE" w:rsidP="00E92AB0">
      <w:pPr>
        <w:rPr>
          <w:sz w:val="24"/>
          <w:szCs w:val="24"/>
        </w:rPr>
        <w:sectPr w:rsidR="009412CE" w:rsidRPr="00E92AB0">
          <w:pgSz w:w="11910" w:h="16840"/>
          <w:pgMar w:top="1040" w:right="566" w:bottom="920" w:left="992" w:header="0" w:footer="734" w:gutter="0"/>
          <w:cols w:space="720"/>
        </w:sectPr>
      </w:pPr>
    </w:p>
    <w:p w:rsidR="009412CE" w:rsidRPr="00E92AB0" w:rsidRDefault="009412CE" w:rsidP="00E92AB0">
      <w:pPr>
        <w:rPr>
          <w:sz w:val="24"/>
          <w:szCs w:val="24"/>
        </w:rPr>
        <w:sectPr w:rsidR="009412CE" w:rsidRPr="00E92AB0">
          <w:pgSz w:w="11910" w:h="16840"/>
          <w:pgMar w:top="1040" w:right="566" w:bottom="920" w:left="992" w:header="0" w:footer="734" w:gutter="0"/>
          <w:cols w:space="720"/>
        </w:sectPr>
      </w:pPr>
    </w:p>
    <w:p w:rsidR="004210AB" w:rsidRPr="009412CE" w:rsidRDefault="004210AB" w:rsidP="009412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210AB" w:rsidRPr="0094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D7F" w:rsidRDefault="00FA4D7F" w:rsidP="009412CE">
      <w:pPr>
        <w:spacing w:after="0" w:line="240" w:lineRule="auto"/>
      </w:pPr>
      <w:r>
        <w:separator/>
      </w:r>
    </w:p>
  </w:endnote>
  <w:endnote w:type="continuationSeparator" w:id="0">
    <w:p w:rsidR="00FA4D7F" w:rsidRDefault="00FA4D7F" w:rsidP="00941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BFB" w:rsidRDefault="00770BF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502242B" wp14:editId="2E3245D6">
              <wp:simplePos x="0" y="0"/>
              <wp:positionH relativeFrom="page">
                <wp:posOffset>6973316</wp:posOffset>
              </wp:positionH>
              <wp:positionV relativeFrom="page">
                <wp:posOffset>10086905</wp:posOffset>
              </wp:positionV>
              <wp:extent cx="191770" cy="165735"/>
              <wp:effectExtent l="0" t="0" r="0" b="0"/>
              <wp:wrapNone/>
              <wp:docPr id="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0BFB" w:rsidRDefault="00770BF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9.1pt;margin-top:794.25pt;width:15.1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" filled="f" stroked="f">
              <v:path arrowok="t"/>
              <v:textbox inset="0,0,0,0">
                <w:txbxContent>
                  <w:p w:rsidR="00770BFB" w:rsidRDefault="00770BFB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D7F" w:rsidRDefault="00FA4D7F" w:rsidP="009412CE">
      <w:pPr>
        <w:spacing w:after="0" w:line="240" w:lineRule="auto"/>
      </w:pPr>
      <w:r>
        <w:separator/>
      </w:r>
    </w:p>
  </w:footnote>
  <w:footnote w:type="continuationSeparator" w:id="0">
    <w:p w:rsidR="00FA4D7F" w:rsidRDefault="00FA4D7F" w:rsidP="00941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A2DFB"/>
    <w:multiLevelType w:val="hybridMultilevel"/>
    <w:tmpl w:val="500C5572"/>
    <w:lvl w:ilvl="0" w:tplc="8E446E58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EEFEC8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34C57D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ED49A2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482D22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E9A6BE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2882831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BB66BF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870A91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1DDF3788"/>
    <w:multiLevelType w:val="multilevel"/>
    <w:tmpl w:val="ADDC4FBA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2">
    <w:nsid w:val="1F134702"/>
    <w:multiLevelType w:val="hybridMultilevel"/>
    <w:tmpl w:val="AC00FA02"/>
    <w:lvl w:ilvl="0" w:tplc="A6F2246E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80C5D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22EB44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84CF82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1E0AB37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BBA4C3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20E1F4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0AE8C3F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A52D74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26BA574B"/>
    <w:multiLevelType w:val="hybridMultilevel"/>
    <w:tmpl w:val="3D045504"/>
    <w:lvl w:ilvl="0" w:tplc="02D886BC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624C48">
      <w:numFmt w:val="bullet"/>
      <w:lvlText w:val=""/>
      <w:lvlJc w:val="left"/>
      <w:pPr>
        <w:ind w:left="14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70E64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DE30572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FE8F32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0FCE8CE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B6E3E3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7F099E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E4A741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4B7C237E"/>
    <w:multiLevelType w:val="hybridMultilevel"/>
    <w:tmpl w:val="BF50121A"/>
    <w:lvl w:ilvl="0" w:tplc="E3666BA8">
      <w:start w:val="6"/>
      <w:numFmt w:val="decimal"/>
      <w:lvlText w:val="%1"/>
      <w:lvlJc w:val="left"/>
      <w:pPr>
        <w:ind w:left="141" w:hanging="3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ACBC512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9AE8262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3440E2D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CAC6C46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10B4477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2064F61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A88EB86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AD24E762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>
    <w:nsid w:val="5E647702"/>
    <w:multiLevelType w:val="hybridMultilevel"/>
    <w:tmpl w:val="C96E103A"/>
    <w:lvl w:ilvl="0" w:tplc="08366FA8">
      <w:start w:val="6"/>
      <w:numFmt w:val="decimal"/>
      <w:lvlText w:val="%1"/>
      <w:lvlJc w:val="left"/>
      <w:pPr>
        <w:ind w:left="11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DDC8B7A">
      <w:numFmt w:val="bullet"/>
      <w:lvlText w:val="•"/>
      <w:lvlJc w:val="left"/>
      <w:pPr>
        <w:ind w:left="684" w:hanging="274"/>
      </w:pPr>
      <w:rPr>
        <w:rFonts w:hint="default"/>
        <w:lang w:val="ru-RU" w:eastAsia="en-US" w:bidi="ar-SA"/>
      </w:rPr>
    </w:lvl>
    <w:lvl w:ilvl="2" w:tplc="375AF0D2">
      <w:numFmt w:val="bullet"/>
      <w:lvlText w:val="•"/>
      <w:lvlJc w:val="left"/>
      <w:pPr>
        <w:ind w:left="1249" w:hanging="274"/>
      </w:pPr>
      <w:rPr>
        <w:rFonts w:hint="default"/>
        <w:lang w:val="ru-RU" w:eastAsia="en-US" w:bidi="ar-SA"/>
      </w:rPr>
    </w:lvl>
    <w:lvl w:ilvl="3" w:tplc="591E500E">
      <w:numFmt w:val="bullet"/>
      <w:lvlText w:val="•"/>
      <w:lvlJc w:val="left"/>
      <w:pPr>
        <w:ind w:left="1813" w:hanging="274"/>
      </w:pPr>
      <w:rPr>
        <w:rFonts w:hint="default"/>
        <w:lang w:val="ru-RU" w:eastAsia="en-US" w:bidi="ar-SA"/>
      </w:rPr>
    </w:lvl>
    <w:lvl w:ilvl="4" w:tplc="A27279E2">
      <w:numFmt w:val="bullet"/>
      <w:lvlText w:val="•"/>
      <w:lvlJc w:val="left"/>
      <w:pPr>
        <w:ind w:left="2378" w:hanging="274"/>
      </w:pPr>
      <w:rPr>
        <w:rFonts w:hint="default"/>
        <w:lang w:val="ru-RU" w:eastAsia="en-US" w:bidi="ar-SA"/>
      </w:rPr>
    </w:lvl>
    <w:lvl w:ilvl="5" w:tplc="68CE3822">
      <w:numFmt w:val="bullet"/>
      <w:lvlText w:val="•"/>
      <w:lvlJc w:val="left"/>
      <w:pPr>
        <w:ind w:left="2942" w:hanging="274"/>
      </w:pPr>
      <w:rPr>
        <w:rFonts w:hint="default"/>
        <w:lang w:val="ru-RU" w:eastAsia="en-US" w:bidi="ar-SA"/>
      </w:rPr>
    </w:lvl>
    <w:lvl w:ilvl="6" w:tplc="EDECF69C">
      <w:numFmt w:val="bullet"/>
      <w:lvlText w:val="•"/>
      <w:lvlJc w:val="left"/>
      <w:pPr>
        <w:ind w:left="3507" w:hanging="274"/>
      </w:pPr>
      <w:rPr>
        <w:rFonts w:hint="default"/>
        <w:lang w:val="ru-RU" w:eastAsia="en-US" w:bidi="ar-SA"/>
      </w:rPr>
    </w:lvl>
    <w:lvl w:ilvl="7" w:tplc="751EA190">
      <w:numFmt w:val="bullet"/>
      <w:lvlText w:val="•"/>
      <w:lvlJc w:val="left"/>
      <w:pPr>
        <w:ind w:left="4071" w:hanging="274"/>
      </w:pPr>
      <w:rPr>
        <w:rFonts w:hint="default"/>
        <w:lang w:val="ru-RU" w:eastAsia="en-US" w:bidi="ar-SA"/>
      </w:rPr>
    </w:lvl>
    <w:lvl w:ilvl="8" w:tplc="AA8E964E">
      <w:numFmt w:val="bullet"/>
      <w:lvlText w:val="•"/>
      <w:lvlJc w:val="left"/>
      <w:pPr>
        <w:ind w:left="4636" w:hanging="274"/>
      </w:pPr>
      <w:rPr>
        <w:rFonts w:hint="default"/>
        <w:lang w:val="ru-RU" w:eastAsia="en-US" w:bidi="ar-SA"/>
      </w:rPr>
    </w:lvl>
  </w:abstractNum>
  <w:abstractNum w:abstractNumId="6">
    <w:nsid w:val="64653587"/>
    <w:multiLevelType w:val="hybridMultilevel"/>
    <w:tmpl w:val="508A23F2"/>
    <w:lvl w:ilvl="0" w:tplc="847C2EE6">
      <w:numFmt w:val="bullet"/>
      <w:lvlText w:val="—"/>
      <w:lvlJc w:val="left"/>
      <w:pPr>
        <w:ind w:left="111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55AD4B0">
      <w:numFmt w:val="bullet"/>
      <w:lvlText w:val="•"/>
      <w:lvlJc w:val="left"/>
      <w:pPr>
        <w:ind w:left="684" w:hanging="406"/>
      </w:pPr>
      <w:rPr>
        <w:rFonts w:hint="default"/>
        <w:lang w:val="ru-RU" w:eastAsia="en-US" w:bidi="ar-SA"/>
      </w:rPr>
    </w:lvl>
    <w:lvl w:ilvl="2" w:tplc="E2EE4B6E">
      <w:numFmt w:val="bullet"/>
      <w:lvlText w:val="•"/>
      <w:lvlJc w:val="left"/>
      <w:pPr>
        <w:ind w:left="1249" w:hanging="406"/>
      </w:pPr>
      <w:rPr>
        <w:rFonts w:hint="default"/>
        <w:lang w:val="ru-RU" w:eastAsia="en-US" w:bidi="ar-SA"/>
      </w:rPr>
    </w:lvl>
    <w:lvl w:ilvl="3" w:tplc="5184CE18">
      <w:numFmt w:val="bullet"/>
      <w:lvlText w:val="•"/>
      <w:lvlJc w:val="left"/>
      <w:pPr>
        <w:ind w:left="1813" w:hanging="406"/>
      </w:pPr>
      <w:rPr>
        <w:rFonts w:hint="default"/>
        <w:lang w:val="ru-RU" w:eastAsia="en-US" w:bidi="ar-SA"/>
      </w:rPr>
    </w:lvl>
    <w:lvl w:ilvl="4" w:tplc="2AD205F0">
      <w:numFmt w:val="bullet"/>
      <w:lvlText w:val="•"/>
      <w:lvlJc w:val="left"/>
      <w:pPr>
        <w:ind w:left="2378" w:hanging="406"/>
      </w:pPr>
      <w:rPr>
        <w:rFonts w:hint="default"/>
        <w:lang w:val="ru-RU" w:eastAsia="en-US" w:bidi="ar-SA"/>
      </w:rPr>
    </w:lvl>
    <w:lvl w:ilvl="5" w:tplc="067413A8">
      <w:numFmt w:val="bullet"/>
      <w:lvlText w:val="•"/>
      <w:lvlJc w:val="left"/>
      <w:pPr>
        <w:ind w:left="2942" w:hanging="406"/>
      </w:pPr>
      <w:rPr>
        <w:rFonts w:hint="default"/>
        <w:lang w:val="ru-RU" w:eastAsia="en-US" w:bidi="ar-SA"/>
      </w:rPr>
    </w:lvl>
    <w:lvl w:ilvl="6" w:tplc="59F46EEA">
      <w:numFmt w:val="bullet"/>
      <w:lvlText w:val="•"/>
      <w:lvlJc w:val="left"/>
      <w:pPr>
        <w:ind w:left="3507" w:hanging="406"/>
      </w:pPr>
      <w:rPr>
        <w:rFonts w:hint="default"/>
        <w:lang w:val="ru-RU" w:eastAsia="en-US" w:bidi="ar-SA"/>
      </w:rPr>
    </w:lvl>
    <w:lvl w:ilvl="7" w:tplc="7A384D28">
      <w:numFmt w:val="bullet"/>
      <w:lvlText w:val="•"/>
      <w:lvlJc w:val="left"/>
      <w:pPr>
        <w:ind w:left="4071" w:hanging="406"/>
      </w:pPr>
      <w:rPr>
        <w:rFonts w:hint="default"/>
        <w:lang w:val="ru-RU" w:eastAsia="en-US" w:bidi="ar-SA"/>
      </w:rPr>
    </w:lvl>
    <w:lvl w:ilvl="8" w:tplc="637ABCCE">
      <w:numFmt w:val="bullet"/>
      <w:lvlText w:val="•"/>
      <w:lvlJc w:val="left"/>
      <w:pPr>
        <w:ind w:left="4636" w:hanging="406"/>
      </w:pPr>
      <w:rPr>
        <w:rFonts w:hint="default"/>
        <w:lang w:val="ru-RU" w:eastAsia="en-US" w:bidi="ar-SA"/>
      </w:rPr>
    </w:lvl>
  </w:abstractNum>
  <w:abstractNum w:abstractNumId="7">
    <w:nsid w:val="65E83671"/>
    <w:multiLevelType w:val="hybridMultilevel"/>
    <w:tmpl w:val="79D8E8C0"/>
    <w:lvl w:ilvl="0" w:tplc="B086AD42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40616C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FC2E92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6B28CB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0486D27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E5C436F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78C9C0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31ABB1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600F26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67AA213D"/>
    <w:multiLevelType w:val="multilevel"/>
    <w:tmpl w:val="0EE27A72"/>
    <w:lvl w:ilvl="0">
      <w:start w:val="1"/>
      <w:numFmt w:val="decimal"/>
      <w:lvlText w:val="%1."/>
      <w:lvlJc w:val="left"/>
      <w:pPr>
        <w:ind w:left="1274" w:hanging="42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2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785" w:hanging="7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1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773"/>
      </w:pPr>
      <w:rPr>
        <w:rFonts w:hint="default"/>
        <w:lang w:val="ru-RU" w:eastAsia="en-US" w:bidi="ar-SA"/>
      </w:rPr>
    </w:lvl>
  </w:abstractNum>
  <w:abstractNum w:abstractNumId="9">
    <w:nsid w:val="7C121060"/>
    <w:multiLevelType w:val="hybridMultilevel"/>
    <w:tmpl w:val="BA445FF4"/>
    <w:lvl w:ilvl="0" w:tplc="95E4DEA6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2E6B3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B9B4AF2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14382FE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582AD83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902D8D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2DE8637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C05C3CF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F1681A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E1"/>
    <w:rsid w:val="000A29DA"/>
    <w:rsid w:val="002011C8"/>
    <w:rsid w:val="003A7F07"/>
    <w:rsid w:val="003C361B"/>
    <w:rsid w:val="003E7248"/>
    <w:rsid w:val="004210AB"/>
    <w:rsid w:val="00770BFB"/>
    <w:rsid w:val="009412CE"/>
    <w:rsid w:val="00E653E1"/>
    <w:rsid w:val="00E92AB0"/>
    <w:rsid w:val="00EE5FB2"/>
    <w:rsid w:val="00FA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1C8"/>
  </w:style>
  <w:style w:type="paragraph" w:styleId="1">
    <w:name w:val="heading 1"/>
    <w:basedOn w:val="a"/>
    <w:link w:val="10"/>
    <w:uiPriority w:val="1"/>
    <w:qFormat/>
    <w:rsid w:val="009412CE"/>
    <w:pPr>
      <w:widowControl w:val="0"/>
      <w:autoSpaceDE w:val="0"/>
      <w:autoSpaceDN w:val="0"/>
      <w:spacing w:before="163" w:after="0" w:line="240" w:lineRule="auto"/>
      <w:ind w:left="84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2CE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412C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412CE"/>
    <w:pPr>
      <w:widowControl w:val="0"/>
      <w:autoSpaceDE w:val="0"/>
      <w:autoSpaceDN w:val="0"/>
      <w:spacing w:after="0" w:line="240" w:lineRule="auto"/>
      <w:ind w:left="141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412C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412CE"/>
    <w:pPr>
      <w:widowControl w:val="0"/>
      <w:autoSpaceDE w:val="0"/>
      <w:autoSpaceDN w:val="0"/>
      <w:spacing w:after="0" w:line="240" w:lineRule="auto"/>
      <w:ind w:left="141" w:firstLine="708"/>
      <w:jc w:val="both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941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12CE"/>
  </w:style>
  <w:style w:type="paragraph" w:styleId="a8">
    <w:name w:val="footer"/>
    <w:basedOn w:val="a"/>
    <w:link w:val="a9"/>
    <w:uiPriority w:val="99"/>
    <w:unhideWhenUsed/>
    <w:rsid w:val="00941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12CE"/>
  </w:style>
  <w:style w:type="character" w:customStyle="1" w:styleId="20">
    <w:name w:val="Заголовок 2 Знак"/>
    <w:basedOn w:val="a0"/>
    <w:link w:val="2"/>
    <w:uiPriority w:val="9"/>
    <w:semiHidden/>
    <w:rsid w:val="009412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9412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412CE"/>
    <w:pPr>
      <w:widowControl w:val="0"/>
      <w:autoSpaceDE w:val="0"/>
      <w:autoSpaceDN w:val="0"/>
      <w:spacing w:after="0" w:line="240" w:lineRule="auto"/>
      <w:ind w:left="141" w:firstLine="70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toc 2"/>
    <w:basedOn w:val="a"/>
    <w:uiPriority w:val="1"/>
    <w:qFormat/>
    <w:rsid w:val="009412CE"/>
    <w:pPr>
      <w:widowControl w:val="0"/>
      <w:autoSpaceDE w:val="0"/>
      <w:autoSpaceDN w:val="0"/>
      <w:spacing w:before="37" w:after="0" w:line="240" w:lineRule="auto"/>
      <w:ind w:left="1069"/>
    </w:pPr>
    <w:rPr>
      <w:rFonts w:ascii="Times New Roman" w:eastAsia="Times New Roman" w:hAnsi="Times New Roman" w:cs="Times New Roman"/>
    </w:rPr>
  </w:style>
  <w:style w:type="paragraph" w:styleId="3">
    <w:name w:val="toc 3"/>
    <w:basedOn w:val="a"/>
    <w:uiPriority w:val="1"/>
    <w:qFormat/>
    <w:rsid w:val="009412CE"/>
    <w:pPr>
      <w:widowControl w:val="0"/>
      <w:autoSpaceDE w:val="0"/>
      <w:autoSpaceDN w:val="0"/>
      <w:spacing w:before="37" w:after="0" w:line="240" w:lineRule="auto"/>
      <w:ind w:left="1069"/>
    </w:pPr>
    <w:rPr>
      <w:rFonts w:ascii="Times New Roman" w:eastAsia="Times New Roman" w:hAnsi="Times New Roman" w:cs="Times New Roman"/>
      <w:b/>
      <w:bCs/>
      <w:i/>
      <w:iCs/>
    </w:rPr>
  </w:style>
  <w:style w:type="paragraph" w:styleId="aa">
    <w:name w:val="Title"/>
    <w:basedOn w:val="a"/>
    <w:link w:val="ab"/>
    <w:uiPriority w:val="1"/>
    <w:qFormat/>
    <w:rsid w:val="009412CE"/>
    <w:pPr>
      <w:widowControl w:val="0"/>
      <w:autoSpaceDE w:val="0"/>
      <w:autoSpaceDN w:val="0"/>
      <w:spacing w:before="60" w:after="0" w:line="240" w:lineRule="auto"/>
      <w:ind w:left="2157" w:right="29"/>
      <w:jc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character" w:customStyle="1" w:styleId="ab">
    <w:name w:val="Название Знак"/>
    <w:basedOn w:val="a0"/>
    <w:link w:val="aa"/>
    <w:uiPriority w:val="1"/>
    <w:rsid w:val="009412CE"/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9412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412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12C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70B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3C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1C8"/>
  </w:style>
  <w:style w:type="paragraph" w:styleId="1">
    <w:name w:val="heading 1"/>
    <w:basedOn w:val="a"/>
    <w:link w:val="10"/>
    <w:uiPriority w:val="1"/>
    <w:qFormat/>
    <w:rsid w:val="009412CE"/>
    <w:pPr>
      <w:widowControl w:val="0"/>
      <w:autoSpaceDE w:val="0"/>
      <w:autoSpaceDN w:val="0"/>
      <w:spacing w:before="163" w:after="0" w:line="240" w:lineRule="auto"/>
      <w:ind w:left="84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2CE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412C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412CE"/>
    <w:pPr>
      <w:widowControl w:val="0"/>
      <w:autoSpaceDE w:val="0"/>
      <w:autoSpaceDN w:val="0"/>
      <w:spacing w:after="0" w:line="240" w:lineRule="auto"/>
      <w:ind w:left="141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412C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412CE"/>
    <w:pPr>
      <w:widowControl w:val="0"/>
      <w:autoSpaceDE w:val="0"/>
      <w:autoSpaceDN w:val="0"/>
      <w:spacing w:after="0" w:line="240" w:lineRule="auto"/>
      <w:ind w:left="141" w:firstLine="708"/>
      <w:jc w:val="both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941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12CE"/>
  </w:style>
  <w:style w:type="paragraph" w:styleId="a8">
    <w:name w:val="footer"/>
    <w:basedOn w:val="a"/>
    <w:link w:val="a9"/>
    <w:uiPriority w:val="99"/>
    <w:unhideWhenUsed/>
    <w:rsid w:val="00941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12CE"/>
  </w:style>
  <w:style w:type="character" w:customStyle="1" w:styleId="20">
    <w:name w:val="Заголовок 2 Знак"/>
    <w:basedOn w:val="a0"/>
    <w:link w:val="2"/>
    <w:uiPriority w:val="9"/>
    <w:semiHidden/>
    <w:rsid w:val="009412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9412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412CE"/>
    <w:pPr>
      <w:widowControl w:val="0"/>
      <w:autoSpaceDE w:val="0"/>
      <w:autoSpaceDN w:val="0"/>
      <w:spacing w:after="0" w:line="240" w:lineRule="auto"/>
      <w:ind w:left="141" w:firstLine="70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toc 2"/>
    <w:basedOn w:val="a"/>
    <w:uiPriority w:val="1"/>
    <w:qFormat/>
    <w:rsid w:val="009412CE"/>
    <w:pPr>
      <w:widowControl w:val="0"/>
      <w:autoSpaceDE w:val="0"/>
      <w:autoSpaceDN w:val="0"/>
      <w:spacing w:before="37" w:after="0" w:line="240" w:lineRule="auto"/>
      <w:ind w:left="1069"/>
    </w:pPr>
    <w:rPr>
      <w:rFonts w:ascii="Times New Roman" w:eastAsia="Times New Roman" w:hAnsi="Times New Roman" w:cs="Times New Roman"/>
    </w:rPr>
  </w:style>
  <w:style w:type="paragraph" w:styleId="3">
    <w:name w:val="toc 3"/>
    <w:basedOn w:val="a"/>
    <w:uiPriority w:val="1"/>
    <w:qFormat/>
    <w:rsid w:val="009412CE"/>
    <w:pPr>
      <w:widowControl w:val="0"/>
      <w:autoSpaceDE w:val="0"/>
      <w:autoSpaceDN w:val="0"/>
      <w:spacing w:before="37" w:after="0" w:line="240" w:lineRule="auto"/>
      <w:ind w:left="1069"/>
    </w:pPr>
    <w:rPr>
      <w:rFonts w:ascii="Times New Roman" w:eastAsia="Times New Roman" w:hAnsi="Times New Roman" w:cs="Times New Roman"/>
      <w:b/>
      <w:bCs/>
      <w:i/>
      <w:iCs/>
    </w:rPr>
  </w:style>
  <w:style w:type="paragraph" w:styleId="aa">
    <w:name w:val="Title"/>
    <w:basedOn w:val="a"/>
    <w:link w:val="ab"/>
    <w:uiPriority w:val="1"/>
    <w:qFormat/>
    <w:rsid w:val="009412CE"/>
    <w:pPr>
      <w:widowControl w:val="0"/>
      <w:autoSpaceDE w:val="0"/>
      <w:autoSpaceDN w:val="0"/>
      <w:spacing w:before="60" w:after="0" w:line="240" w:lineRule="auto"/>
      <w:ind w:left="2157" w:right="29"/>
      <w:jc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character" w:customStyle="1" w:styleId="ab">
    <w:name w:val="Название Знак"/>
    <w:basedOn w:val="a0"/>
    <w:link w:val="aa"/>
    <w:uiPriority w:val="1"/>
    <w:rsid w:val="009412CE"/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9412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412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12C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70B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3C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6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s://bvbinfo.ru/&amp;sa=D&amp;source=editors&amp;ust=1781770883364640&amp;usg=AOvVaw0XPRFQmU4LSrJik29x5lW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32</Pages>
  <Words>7730</Words>
  <Characters>44061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cp:lastPrinted>2026-08-27T07:10:00Z</cp:lastPrinted>
  <dcterms:created xsi:type="dcterms:W3CDTF">2026-08-20T08:04:00Z</dcterms:created>
  <dcterms:modified xsi:type="dcterms:W3CDTF">2026-09-08T08:02:00Z</dcterms:modified>
</cp:coreProperties>
</file>