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B9" w:rsidRPr="00BB47B9" w:rsidRDefault="00BB47B9" w:rsidP="00BB47B9">
      <w:pPr>
        <w:pStyle w:val="a3"/>
        <w:shd w:val="clear" w:color="auto" w:fill="FAFCFF"/>
        <w:spacing w:before="0" w:beforeAutospacing="0"/>
        <w:jc w:val="both"/>
        <w:rPr>
          <w:color w:val="242424"/>
          <w:sz w:val="28"/>
          <w:szCs w:val="28"/>
        </w:rPr>
      </w:pPr>
      <w:r w:rsidRPr="00BB47B9">
        <w:rPr>
          <w:rStyle w:val="a4"/>
          <w:color w:val="242424"/>
          <w:sz w:val="28"/>
          <w:szCs w:val="28"/>
          <w:u w:val="single"/>
        </w:rPr>
        <w:t>Почему дети поздно начинают говорить?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r w:rsidRPr="00BB47B9">
        <w:rPr>
          <w:color w:val="242424"/>
          <w:sz w:val="28"/>
          <w:szCs w:val="28"/>
        </w:rPr>
        <w:t>Врачи приводят ряд причин, в числе которых различные болезни, осложнения, проблемы во время беременности. </w:t>
      </w:r>
      <w:r w:rsidRPr="00BB47B9">
        <w:rPr>
          <w:rStyle w:val="a4"/>
          <w:i/>
          <w:iCs/>
          <w:color w:val="242424"/>
          <w:sz w:val="28"/>
          <w:szCs w:val="28"/>
        </w:rPr>
        <w:t>Но что если это все исключено, а малыш все равно не говорит необходимое для его возраста количество слов, и все, что от него слышат родители, это набор звуков, по которым вообще ничего не понятно?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r w:rsidRPr="00BB47B9">
        <w:rPr>
          <w:color w:val="242424"/>
          <w:sz w:val="28"/>
          <w:szCs w:val="28"/>
        </w:rPr>
        <w:t>Давайте вспомним, как жили раньше, когда не было мобильных телефонов, компьютеров и планшетов. Люди больше общались друг с другом. У них было больше свободного времени, они больше играли со своими детьми, читали им, было много игр на развитие мелкой моторики. Да и у взрослых было много увлечений, которые развивали мозг. Настольные игры, например, шахматы, шашки, домино.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r w:rsidRPr="00BB47B9">
        <w:rPr>
          <w:rStyle w:val="a5"/>
          <w:color w:val="242424"/>
          <w:sz w:val="28"/>
          <w:szCs w:val="28"/>
        </w:rPr>
        <w:t>А что сегодня?</w:t>
      </w:r>
      <w:r w:rsidRPr="00BB47B9">
        <w:rPr>
          <w:color w:val="242424"/>
          <w:sz w:val="28"/>
          <w:szCs w:val="28"/>
        </w:rPr>
        <w:t xml:space="preserve"> Почти у каждого есть несколько смартфонов, планшет, ноутбук. И по </w:t>
      </w:r>
      <w:proofErr w:type="gramStart"/>
      <w:r w:rsidRPr="00BB47B9">
        <w:rPr>
          <w:color w:val="242424"/>
          <w:sz w:val="28"/>
          <w:szCs w:val="28"/>
        </w:rPr>
        <w:t>вечерам</w:t>
      </w:r>
      <w:proofErr w:type="gramEnd"/>
      <w:r w:rsidRPr="00BB47B9">
        <w:rPr>
          <w:color w:val="242424"/>
          <w:sz w:val="28"/>
          <w:szCs w:val="28"/>
        </w:rPr>
        <w:t xml:space="preserve"> чем заняты члены семьи? Кто-то сидит за компьютером, кто-то смотрит телевизор. И ребенок тоже целыми днями смотрит мультики. А что мы делаем, когда смотрим сериал или любимую передачу? Мы молчим. Вот и ребенок, когда смотрит мультфильмы, не торопится что-то говорить. Кубики, пирамидки и конструкторы родители часто заменяют планшетом или смартфоном с развивающим приложением. Ребенку, конечно, это нравится. Он видит яркие картинки, слышит разные звуки и водит пальчиком по экрану. А это ну никак не способствует развитию речи.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r w:rsidRPr="00BB47B9">
        <w:rPr>
          <w:color w:val="242424"/>
          <w:sz w:val="28"/>
          <w:szCs w:val="28"/>
        </w:rPr>
        <w:t>Ещё одна причина, по которой малыш молчит или общается лишь небольшим набором непонятных звуков это просто отсутствие потребности в словах у самого ребенка.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r w:rsidRPr="00BB47B9">
        <w:rPr>
          <w:color w:val="242424"/>
          <w:sz w:val="28"/>
          <w:szCs w:val="28"/>
        </w:rPr>
        <w:t>Родители его прекрасно понимают без слов, он показал пальчиком на предмет - его сразу дали ребенку. Зачем ему говорить, если его и так все понимают? Его просто все устраивает.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r w:rsidRPr="00BB47B9">
        <w:rPr>
          <w:rStyle w:val="a5"/>
          <w:color w:val="242424"/>
          <w:sz w:val="28"/>
          <w:szCs w:val="28"/>
        </w:rPr>
        <w:t>Вот такие могут быть причины отсутствия речи у малышей.</w:t>
      </w:r>
    </w:p>
    <w:p w:rsidR="00BB47B9" w:rsidRPr="00BB47B9" w:rsidRDefault="00BB47B9" w:rsidP="00BB47B9">
      <w:pPr>
        <w:pStyle w:val="a3"/>
        <w:shd w:val="clear" w:color="auto" w:fill="FAFCFF"/>
        <w:spacing w:before="0" w:beforeAutospacing="0"/>
        <w:ind w:firstLine="708"/>
        <w:jc w:val="both"/>
        <w:rPr>
          <w:color w:val="242424"/>
          <w:sz w:val="28"/>
          <w:szCs w:val="28"/>
        </w:rPr>
      </w:pPr>
      <w:bookmarkStart w:id="0" w:name="_GoBack"/>
      <w:bookmarkEnd w:id="0"/>
      <w:r w:rsidRPr="00BB47B9">
        <w:rPr>
          <w:color w:val="242424"/>
          <w:sz w:val="28"/>
          <w:szCs w:val="28"/>
        </w:rPr>
        <w:t xml:space="preserve">Медики советуют больше общаться с ребенком, даже если он не говорит, он уже все прекрасно понимает. Нужно спрашивать у него что-то, просить что-то рассказать. Что он делает? Что он хочет? Говорите больше сами, и вскоре малыш тоже начнет разговаривать. Поменьше мультиков и игр в телефоне и больше живого общения, чтения, читайте малышу стишки, сказки. И пусть он сначала не хочет их слушать, а тянется к телефону, вскоре ему станут интересны игры, конструкторы, кубики. Главное - поменьше </w:t>
      </w:r>
      <w:proofErr w:type="gramStart"/>
      <w:r w:rsidRPr="00BB47B9">
        <w:rPr>
          <w:color w:val="242424"/>
          <w:sz w:val="28"/>
          <w:szCs w:val="28"/>
        </w:rPr>
        <w:t>современных</w:t>
      </w:r>
      <w:proofErr w:type="gramEnd"/>
      <w:r w:rsidRPr="00BB47B9">
        <w:rPr>
          <w:color w:val="242424"/>
          <w:sz w:val="28"/>
          <w:szCs w:val="28"/>
        </w:rPr>
        <w:t xml:space="preserve"> гаджетов.</w:t>
      </w:r>
    </w:p>
    <w:p w:rsidR="005A4626" w:rsidRDefault="005A4626"/>
    <w:sectPr w:rsidR="005A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36"/>
    <w:rsid w:val="005A4626"/>
    <w:rsid w:val="008F4A36"/>
    <w:rsid w:val="00B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7B9"/>
    <w:rPr>
      <w:b w:val="0"/>
      <w:bCs w:val="0"/>
    </w:rPr>
  </w:style>
  <w:style w:type="character" w:styleId="a5">
    <w:name w:val="Emphasis"/>
    <w:basedOn w:val="a0"/>
    <w:uiPriority w:val="20"/>
    <w:qFormat/>
    <w:rsid w:val="00BB47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7B9"/>
    <w:rPr>
      <w:b w:val="0"/>
      <w:bCs w:val="0"/>
    </w:rPr>
  </w:style>
  <w:style w:type="character" w:styleId="a5">
    <w:name w:val="Emphasis"/>
    <w:basedOn w:val="a0"/>
    <w:uiPriority w:val="20"/>
    <w:qFormat/>
    <w:rsid w:val="00BB4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>Krokoz™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2024-12-17T06:09:00Z</dcterms:created>
  <dcterms:modified xsi:type="dcterms:W3CDTF">2024-12-17T06:10:00Z</dcterms:modified>
</cp:coreProperties>
</file>