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36C" w:rsidRPr="00795E91" w:rsidRDefault="00782EA5" w:rsidP="00782EA5">
      <w:pPr>
        <w:pStyle w:val="1"/>
      </w:pPr>
      <w:r>
        <w:rPr>
          <w:noProof/>
        </w:rPr>
        <w:drawing>
          <wp:inline distT="0" distB="0" distL="0" distR="0">
            <wp:extent cx="5940425" cy="83972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оевая подготовка 5б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0425" cy="83972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оевая подготовка 6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jc w:val="center"/>
        <w:rPr>
          <w:rFonts w:ascii="Times New Roman" w:eastAsia="Times New Roman" w:hAnsi="Times New Roman" w:cs="Times New Roman"/>
        </w:rPr>
      </w:pPr>
    </w:p>
    <w:p w:rsidR="0052736C" w:rsidRDefault="0052736C" w:rsidP="0052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331EF6">
        <w:rPr>
          <w:rFonts w:ascii="Times New Roman" w:eastAsia="Times New Roman" w:hAnsi="Times New Roman" w:cs="Times New Roman"/>
          <w:b/>
        </w:rPr>
        <w:lastRenderedPageBreak/>
        <w:t>Пояснительная записка</w:t>
      </w:r>
    </w:p>
    <w:p w:rsidR="0052736C" w:rsidRDefault="0052736C" w:rsidP="0052736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52736C" w:rsidRPr="00CE2B25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A76BF">
        <w:rPr>
          <w:rFonts w:ascii="Times New Roman" w:eastAsia="Times New Roman" w:hAnsi="Times New Roman" w:cs="Times New Roman"/>
        </w:rPr>
        <w:t>Учебная программа дополнительного образования «Строевая подготовка»</w:t>
      </w:r>
      <w:r>
        <w:rPr>
          <w:rFonts w:ascii="Times New Roman" w:eastAsia="Times New Roman" w:hAnsi="Times New Roman" w:cs="Times New Roman"/>
        </w:rPr>
        <w:t xml:space="preserve"> предназначена  для реализации профильного образования обучающихся специализированных (кадетских)  классов второй ступени среднего общего образования</w:t>
      </w:r>
      <w:r w:rsidRPr="00CE2B25">
        <w:rPr>
          <w:rFonts w:ascii="Times New Roman" w:eastAsia="Times New Roman" w:hAnsi="Times New Roman" w:cs="Times New Roman"/>
        </w:rPr>
        <w:t>.</w:t>
      </w:r>
      <w:r w:rsidRPr="00CE2B25">
        <w:rPr>
          <w:rFonts w:ascii="Times New Roman" w:hAnsi="Times New Roman" w:cs="Times New Roman"/>
        </w:rPr>
        <w:t xml:space="preserve"> Программа разработана на основе Строевого устава Вооруженных Сил Российской Федерации. Предусматривает обучение строевым приемам и движению без оружия и с оружием, обучение строям подразделений и воинских частей в пешем порядке и на машинах, обучение порядку выполнения воинского приветствия, проведения строевого смотра, положению Боевого Знамени в строю, порядку его выноса и относа.</w:t>
      </w:r>
    </w:p>
    <w:p w:rsidR="0052736C" w:rsidRPr="00CE2B25" w:rsidRDefault="0052736C" w:rsidP="0052736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E2B25">
        <w:rPr>
          <w:rFonts w:ascii="Times New Roman" w:eastAsia="Times New Roman" w:hAnsi="Times New Roman" w:cs="Times New Roman"/>
        </w:rPr>
        <w:t xml:space="preserve"> </w:t>
      </w:r>
      <w:r w:rsidRPr="00CE2B25">
        <w:rPr>
          <w:rFonts w:ascii="Times New Roman" w:hAnsi="Times New Roman" w:cs="Times New Roman"/>
        </w:rPr>
        <w:t xml:space="preserve">Содержание программы в целом отражает государственную образовательную политику в вопросах подготовки к самостоятельной жизнедеятельности и военной службе и позволяет формировать у воспитанников сознательное и ответственное отношение к вопросам личной, общественной и национальной безопасности страны,  желание активно совершенствовать свою физическую  и военно-прикладную подготовку. </w:t>
      </w:r>
    </w:p>
    <w:p w:rsidR="0052736C" w:rsidRDefault="0052736C" w:rsidP="0052736C">
      <w:pPr>
        <w:spacing w:after="0"/>
        <w:ind w:firstLine="709"/>
        <w:jc w:val="both"/>
      </w:pPr>
      <w:r w:rsidRPr="00EE32CC">
        <w:rPr>
          <w:rFonts w:ascii="Times New Roman" w:hAnsi="Times New Roman" w:cs="Times New Roman"/>
        </w:rPr>
        <w:t>Программа «Строевая подготовка» рассчитана на 170 учебных часов из расчета 1 час в неделю на пять лет обучения.  Содержание программы «Строевая подготовка» для обучающихся специализированных (кадетских) классов имеет военно-профессиональную направленность</w:t>
      </w:r>
      <w:r>
        <w:rPr>
          <w:rFonts w:ascii="Times New Roman" w:hAnsi="Times New Roman" w:cs="Times New Roman"/>
        </w:rPr>
        <w:t>.</w:t>
      </w:r>
      <w:r w:rsidRPr="00EE32CC">
        <w:rPr>
          <w:rFonts w:ascii="Times New Roman" w:hAnsi="Times New Roman" w:cs="Times New Roman"/>
        </w:rPr>
        <w:t xml:space="preserve"> 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5C37F9">
        <w:rPr>
          <w:rFonts w:ascii="Times New Roman" w:hAnsi="Times New Roman" w:cs="Times New Roman"/>
          <w:sz w:val="24"/>
          <w:szCs w:val="24"/>
        </w:rPr>
        <w:t>: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 xml:space="preserve">1. Формирование у обучающихся кадетских классов интересов к </w:t>
      </w:r>
      <w:r>
        <w:rPr>
          <w:rFonts w:ascii="Times New Roman" w:hAnsi="Times New Roman" w:cs="Times New Roman"/>
          <w:sz w:val="24"/>
          <w:szCs w:val="24"/>
        </w:rPr>
        <w:t>военно-прикладной подготовке;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C37F9">
        <w:rPr>
          <w:rFonts w:ascii="Times New Roman" w:hAnsi="Times New Roman" w:cs="Times New Roman"/>
          <w:sz w:val="24"/>
          <w:szCs w:val="24"/>
        </w:rPr>
        <w:t>Развитие патриотических, моральных и нравственных качеств;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 xml:space="preserve">3.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C37F9">
        <w:rPr>
          <w:rFonts w:ascii="Times New Roman" w:hAnsi="Times New Roman" w:cs="Times New Roman"/>
          <w:sz w:val="24"/>
          <w:szCs w:val="24"/>
        </w:rPr>
        <w:t>Пропаганда и популяризация ЗОЖ;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C37F9">
        <w:rPr>
          <w:rFonts w:ascii="Times New Roman" w:hAnsi="Times New Roman" w:cs="Times New Roman"/>
          <w:sz w:val="24"/>
          <w:szCs w:val="24"/>
        </w:rPr>
        <w:t xml:space="preserve">Выявление </w:t>
      </w:r>
      <w:proofErr w:type="gramStart"/>
      <w:r w:rsidRPr="005C37F9">
        <w:rPr>
          <w:rFonts w:ascii="Times New Roman" w:hAnsi="Times New Roman" w:cs="Times New Roman"/>
          <w:sz w:val="24"/>
          <w:szCs w:val="24"/>
        </w:rPr>
        <w:t>способных</w:t>
      </w:r>
      <w:proofErr w:type="gramEnd"/>
      <w:r w:rsidRPr="005C37F9">
        <w:rPr>
          <w:rFonts w:ascii="Times New Roman" w:hAnsi="Times New Roman" w:cs="Times New Roman"/>
          <w:sz w:val="24"/>
          <w:szCs w:val="24"/>
        </w:rPr>
        <w:t xml:space="preserve"> и увлеченных обучающихся для дальнейшего профильного обучения;</w:t>
      </w:r>
    </w:p>
    <w:p w:rsidR="0052736C" w:rsidRPr="005C37F9" w:rsidRDefault="0052736C" w:rsidP="0052736C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C37F9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>1. Совершенствование разностороннего развития обучающихся кадетских классов;</w:t>
      </w:r>
    </w:p>
    <w:p w:rsidR="0052736C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>2. Формирования необходимые знания</w:t>
      </w:r>
      <w:r>
        <w:rPr>
          <w:rFonts w:ascii="Times New Roman" w:hAnsi="Times New Roman" w:cs="Times New Roman"/>
          <w:sz w:val="24"/>
          <w:szCs w:val="24"/>
        </w:rPr>
        <w:t>, умений и навыков строевой подготовки;</w:t>
      </w:r>
      <w:r w:rsidRPr="005C3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5C37F9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37F9">
        <w:rPr>
          <w:rFonts w:ascii="Times New Roman" w:hAnsi="Times New Roman" w:cs="Times New Roman"/>
          <w:sz w:val="24"/>
          <w:szCs w:val="24"/>
        </w:rPr>
        <w:t>3. Развитие волевых качеств и дисциплины.</w:t>
      </w:r>
    </w:p>
    <w:p w:rsidR="0052736C" w:rsidRPr="00221137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1137">
        <w:rPr>
          <w:rFonts w:ascii="Times New Roman" w:hAnsi="Times New Roman" w:cs="Times New Roman"/>
          <w:b/>
          <w:sz w:val="24"/>
          <w:szCs w:val="24"/>
        </w:rPr>
        <w:t>В процессе изучения программы «Строевая подготовка» предполагается приобретение учащимися следующих знаний, умений и навыков: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строевой подготовки;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знать строи и порядок управления строем отделения и взвода;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обязанностей военнослужащих перед построением и в строю;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государственных и военных символов Российской Федерации;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знание боевых традиций Вооруженных Сил России;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умение выполнять строевые приемы на месте и в движении;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умение выполнять воинское приветствие на месте и в движении;</w:t>
      </w:r>
    </w:p>
    <w:p w:rsidR="0052736C" w:rsidRPr="00221137" w:rsidRDefault="0052736C" w:rsidP="0052736C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>умение использовать приобретенные знания и умения в практической деятельности и повседневной жизни.</w:t>
      </w:r>
    </w:p>
    <w:p w:rsidR="0052736C" w:rsidRPr="005C37F9" w:rsidRDefault="0052736C" w:rsidP="0052736C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5C37F9">
        <w:rPr>
          <w:rFonts w:ascii="Times New Roman" w:hAnsi="Times New Roman" w:cs="Times New Roman"/>
          <w:b/>
          <w:sz w:val="24"/>
          <w:szCs w:val="24"/>
        </w:rPr>
        <w:t>Место учебного предмета в учебном плане дополнительного образования</w:t>
      </w:r>
    </w:p>
    <w:p w:rsidR="0052736C" w:rsidRDefault="0052736C" w:rsidP="0052736C">
      <w:pPr>
        <w:pStyle w:val="a4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Строевая</w:t>
      </w:r>
      <w:r w:rsidRPr="005C37F9">
        <w:rPr>
          <w:rFonts w:ascii="Times New Roman" w:hAnsi="Times New Roman" w:cs="Times New Roman"/>
          <w:sz w:val="24"/>
          <w:szCs w:val="24"/>
        </w:rPr>
        <w:t xml:space="preserve"> подготовка, как учебный предмет входит в дополнительную образовательную область военно-прикладной подготовки и представлен для обязательного изучения обучающимися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37F9">
        <w:rPr>
          <w:rFonts w:ascii="Times New Roman" w:hAnsi="Times New Roman" w:cs="Times New Roman"/>
          <w:sz w:val="24"/>
          <w:szCs w:val="24"/>
        </w:rPr>
        <w:t>-9 специализированных (кадетских) классов, реализуется за счет компонента дополнительного образования.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52736C" w:rsidRPr="00C43A9A" w:rsidRDefault="0052736C" w:rsidP="00527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A9A">
        <w:rPr>
          <w:rFonts w:ascii="Times New Roman" w:hAnsi="Times New Roman" w:cs="Times New Roman"/>
          <w:b/>
          <w:sz w:val="24"/>
          <w:szCs w:val="24"/>
        </w:rPr>
        <w:t>Оценка результатов обучения воспитанников</w:t>
      </w:r>
    </w:p>
    <w:p w:rsidR="0052736C" w:rsidRPr="00C43A9A" w:rsidRDefault="0052736C" w:rsidP="0052736C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>В целях оценки и контроля результатов обучения в течени</w:t>
      </w:r>
      <w:proofErr w:type="gramStart"/>
      <w:r w:rsidRPr="00C43A9A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C43A9A">
        <w:rPr>
          <w:rFonts w:ascii="Times New Roman" w:hAnsi="Times New Roman" w:cs="Times New Roman"/>
          <w:sz w:val="24"/>
          <w:szCs w:val="24"/>
        </w:rPr>
        <w:t xml:space="preserve"> учебного года проводятся:</w:t>
      </w:r>
    </w:p>
    <w:p w:rsidR="0052736C" w:rsidRPr="00C43A9A" w:rsidRDefault="0052736C" w:rsidP="00527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t>контрольные занятия по проверки усвоения теоретических знаний по темам курса;</w:t>
      </w:r>
    </w:p>
    <w:p w:rsidR="0052736C" w:rsidRPr="00C43A9A" w:rsidRDefault="0052736C" w:rsidP="00527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смотр песни и строя</w:t>
      </w:r>
      <w:r w:rsidRPr="00C43A9A">
        <w:rPr>
          <w:rFonts w:ascii="Times New Roman" w:hAnsi="Times New Roman" w:cs="Times New Roman"/>
          <w:sz w:val="24"/>
          <w:szCs w:val="24"/>
        </w:rPr>
        <w:t xml:space="preserve"> среди воспитанников </w:t>
      </w:r>
      <w:r>
        <w:rPr>
          <w:rFonts w:ascii="Times New Roman" w:hAnsi="Times New Roman" w:cs="Times New Roman"/>
          <w:sz w:val="24"/>
          <w:szCs w:val="24"/>
        </w:rPr>
        <w:t xml:space="preserve">кадетских классов </w:t>
      </w:r>
      <w:r w:rsidRPr="00C43A9A">
        <w:rPr>
          <w:rFonts w:ascii="Times New Roman" w:hAnsi="Times New Roman" w:cs="Times New Roman"/>
          <w:sz w:val="24"/>
          <w:szCs w:val="24"/>
        </w:rPr>
        <w:t>класса;</w:t>
      </w:r>
    </w:p>
    <w:p w:rsidR="0052736C" w:rsidRPr="00C43A9A" w:rsidRDefault="0052736C" w:rsidP="0052736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3A9A">
        <w:rPr>
          <w:rFonts w:ascii="Times New Roman" w:hAnsi="Times New Roman" w:cs="Times New Roman"/>
          <w:sz w:val="24"/>
          <w:szCs w:val="24"/>
        </w:rPr>
        <w:lastRenderedPageBreak/>
        <w:t>спартакиада по военно-прикладным видам спорта.</w:t>
      </w:r>
    </w:p>
    <w:p w:rsidR="0052736C" w:rsidRPr="00331EF6" w:rsidRDefault="0052736C" w:rsidP="00527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52736C" w:rsidRPr="0051267C" w:rsidRDefault="0052736C" w:rsidP="0052736C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 xml:space="preserve">  УЧЕБНО-ТЕМАТИЧЕСКИЙ ПЛАН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267C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hAnsi="Times New Roman" w:cs="Times New Roman"/>
          <w:b/>
          <w:sz w:val="24"/>
          <w:szCs w:val="24"/>
        </w:rPr>
        <w:t>троевая подготовка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p w:rsidR="0052736C" w:rsidRPr="0051267C" w:rsidRDefault="0052736C" w:rsidP="0052736C">
      <w:pPr>
        <w:pStyle w:val="a4"/>
        <w:spacing w:after="0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>Тема 1. Строевая стойка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4-8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>Тема 2. Повороты на месте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9-16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Движение строевым и походным шагом</w:t>
            </w:r>
          </w:p>
        </w:tc>
        <w:tc>
          <w:tcPr>
            <w:tcW w:w="1417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Строи отделения.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0A18F7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8</w:t>
            </w:r>
          </w:p>
        </w:tc>
      </w:tr>
      <w:tr w:rsidR="0052736C" w:rsidRPr="00DC11FC" w:rsidTr="001B4FEC">
        <w:trPr>
          <w:trHeight w:val="138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Развернутый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5. Походный строй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23-27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 Выход из строя  и возращение в строй.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 w:rsidRPr="000A18F7">
              <w:rPr>
                <w:sz w:val="24"/>
                <w:szCs w:val="24"/>
              </w:rPr>
              <w:t>5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Подход к начальнику и отход от него.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 w:rsidRPr="000A18F7">
              <w:rPr>
                <w:sz w:val="24"/>
                <w:szCs w:val="24"/>
              </w:rPr>
              <w:t>5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специализированный (кадетский)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 xml:space="preserve">Тема 1. </w:t>
            </w:r>
            <w:r>
              <w:rPr>
                <w:sz w:val="24"/>
                <w:szCs w:val="24"/>
              </w:rPr>
              <w:t>Повороты на месте в составе отделения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4-6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 w:rsidRPr="003E3B80">
              <w:rPr>
                <w:sz w:val="24"/>
                <w:szCs w:val="24"/>
              </w:rPr>
              <w:t xml:space="preserve">Тема 2. </w:t>
            </w:r>
            <w:r>
              <w:rPr>
                <w:sz w:val="24"/>
                <w:szCs w:val="24"/>
              </w:rPr>
              <w:t xml:space="preserve">Построение в одну (две) шеренги, 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колону по одному (по два, по три)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7-10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3. Перестроение взвода из </w:t>
            </w:r>
            <w:proofErr w:type="spellStart"/>
            <w:r>
              <w:rPr>
                <w:sz w:val="24"/>
                <w:szCs w:val="24"/>
              </w:rPr>
              <w:t>одношереножного</w:t>
            </w:r>
            <w:proofErr w:type="spellEnd"/>
            <w:r>
              <w:rPr>
                <w:sz w:val="24"/>
                <w:szCs w:val="24"/>
              </w:rPr>
              <w:t xml:space="preserve"> строя в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 и наоборот.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Движение в составе отделения (взвода). 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</w:tr>
      <w:tr w:rsidR="0052736C" w:rsidRPr="00DC11FC" w:rsidTr="001B4FEC">
        <w:trPr>
          <w:trHeight w:val="138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Движение походным шагом в составе отделения (взвода).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15-18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Перестроение отделения (взвода)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колоны по два в колону по одному.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6. Прохождение торжественным маршем в составе отделения (взвода).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Выполнение воинского приветствия без оружия.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Выполнение воинского приветствия вне строя.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Выполнение воинского приветствия в движении.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29-32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9. Подход к начальнику. 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Повороты в движении. 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Повороты в движении в составе отделения (взвода).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Движение строевым шагом, в полшага в составе отделения (взвода)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Строй отделения (взвода).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</w:tr>
      <w:tr w:rsidR="0052736C" w:rsidRPr="00DC11FC" w:rsidTr="001B4FEC">
        <w:trPr>
          <w:trHeight w:val="138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14-16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Развернутый и походный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17-20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Перестроение отделения (взвода) из колоны по </w:t>
            </w:r>
            <w:proofErr w:type="gramStart"/>
            <w:r>
              <w:rPr>
                <w:sz w:val="24"/>
                <w:szCs w:val="24"/>
              </w:rPr>
              <w:t>два</w:t>
            </w:r>
            <w:proofErr w:type="gramEnd"/>
            <w:r>
              <w:rPr>
                <w:sz w:val="24"/>
                <w:szCs w:val="24"/>
              </w:rPr>
              <w:t xml:space="preserve"> а колону по одному.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21-24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Перестроение взвода из </w:t>
            </w:r>
            <w:proofErr w:type="spellStart"/>
            <w:r>
              <w:rPr>
                <w:sz w:val="24"/>
                <w:szCs w:val="24"/>
              </w:rPr>
              <w:t>одношереножного</w:t>
            </w:r>
            <w:proofErr w:type="spellEnd"/>
            <w:r>
              <w:rPr>
                <w:sz w:val="24"/>
                <w:szCs w:val="24"/>
              </w:rPr>
              <w:t xml:space="preserve"> строя в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 и наоборот.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Выполнение воинского приветствия.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25-28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Выполнение воинского приветствия в строю на месте при подходе начальника.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Выполнение воинского приветствия в движении.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9 выполнение воинского приветствия в движении в составе отделения (взвода).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/>
    <w:p w:rsidR="0052736C" w:rsidRPr="0051267C" w:rsidRDefault="0052736C" w:rsidP="0052736C">
      <w:pPr>
        <w:pStyle w:val="a4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CB6E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5475D5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Строевые приемы и движения без оружия.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1. Движение отделения (взвода) строевым шагом, повороты в движении. 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2. Выход из строя и возращение в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3. Подход к начальнику и отход от него.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14-17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4. Размыкание и смыкание развернутого строя.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Раздел </w:t>
            </w:r>
            <w:r>
              <w:rPr>
                <w:b/>
                <w:sz w:val="24"/>
                <w:szCs w:val="24"/>
                <w:lang w:val="en-US"/>
              </w:rPr>
              <w:t>II</w:t>
            </w:r>
            <w:r w:rsidRPr="005475D5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Основные понятия и термины строевого устава.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18-21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5. Строй, шеренга, фланг, фронт, тыльная сторона строя, интервал. 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22-25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6. Дистанция, ширена строя, глубина строя,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строй, ряд, колона.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26-29</w:t>
            </w:r>
          </w:p>
        </w:tc>
        <w:tc>
          <w:tcPr>
            <w:tcW w:w="7175" w:type="dxa"/>
          </w:tcPr>
          <w:p w:rsidR="0052736C" w:rsidRPr="00C43A9A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7. Походный строй, направляющий, замыкающий, развернутый строй.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30-32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8. Обязанности командиров и военнослужащих перед построением и в строю.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Pr="0051267C" w:rsidRDefault="0052736C" w:rsidP="0052736C">
      <w:pPr>
        <w:pStyle w:val="a4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</w:t>
      </w:r>
      <w:r w:rsidR="00CB6ED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79"/>
        <w:gridCol w:w="7175"/>
        <w:gridCol w:w="1417"/>
      </w:tblGrid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№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proofErr w:type="gramStart"/>
            <w:r w:rsidRPr="00DC11FC">
              <w:rPr>
                <w:sz w:val="24"/>
                <w:szCs w:val="24"/>
              </w:rPr>
              <w:t>п</w:t>
            </w:r>
            <w:proofErr w:type="gramEnd"/>
            <w:r w:rsidRPr="00DC11FC">
              <w:rPr>
                <w:sz w:val="24"/>
                <w:szCs w:val="24"/>
              </w:rPr>
              <w:t>/п.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Темы интегрированного курса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Количество</w:t>
            </w:r>
          </w:p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часов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7252BC">
              <w:rPr>
                <w:b/>
                <w:sz w:val="24"/>
                <w:szCs w:val="24"/>
              </w:rPr>
              <w:t>Тренинги. Закрепление знаний, навыков и умений.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</w:tr>
      <w:tr w:rsidR="0052736C" w:rsidRPr="00DC11FC" w:rsidTr="001B4FEC">
        <w:trPr>
          <w:trHeight w:val="193"/>
        </w:trPr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 w:rsidRPr="00DC11FC">
              <w:rPr>
                <w:sz w:val="24"/>
                <w:szCs w:val="24"/>
              </w:rPr>
              <w:t>1</w:t>
            </w:r>
          </w:p>
        </w:tc>
        <w:tc>
          <w:tcPr>
            <w:tcW w:w="7175" w:type="dxa"/>
          </w:tcPr>
          <w:p w:rsidR="0052736C" w:rsidRPr="00DC11FC" w:rsidRDefault="0052736C" w:rsidP="001B4FEC">
            <w:pPr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1417" w:type="dxa"/>
          </w:tcPr>
          <w:p w:rsidR="0052736C" w:rsidRPr="00374DAD" w:rsidRDefault="0052736C" w:rsidP="001B4FEC">
            <w:pPr>
              <w:jc w:val="center"/>
              <w:rPr>
                <w:sz w:val="24"/>
                <w:szCs w:val="24"/>
              </w:rPr>
            </w:pPr>
            <w:r w:rsidRPr="00374DAD">
              <w:rPr>
                <w:sz w:val="24"/>
                <w:szCs w:val="24"/>
              </w:rPr>
              <w:t>1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2-5</w:t>
            </w:r>
          </w:p>
        </w:tc>
        <w:tc>
          <w:tcPr>
            <w:tcW w:w="7175" w:type="dxa"/>
          </w:tcPr>
          <w:p w:rsidR="0052736C" w:rsidRPr="007252BC" w:rsidRDefault="0052736C" w:rsidP="001B4FE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1. Основные понятия и термины строевого устава.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2. Одиночная строевая подготовка.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3. Строи отделения (взвода). Развернутый и походный строй.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14-17</w:t>
            </w:r>
          </w:p>
        </w:tc>
        <w:tc>
          <w:tcPr>
            <w:tcW w:w="7175" w:type="dxa"/>
          </w:tcPr>
          <w:p w:rsidR="0052736C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4. Повороты на месте и в движение в составе отделения (взвода).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18-19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5. Размыкание и смыкание строя.</w:t>
            </w:r>
          </w:p>
        </w:tc>
        <w:tc>
          <w:tcPr>
            <w:tcW w:w="1417" w:type="dxa"/>
          </w:tcPr>
          <w:p w:rsidR="0052736C" w:rsidRPr="00F05DB5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20-21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6. Перестроение отделения (взвода) </w:t>
            </w:r>
            <w:proofErr w:type="gramStart"/>
            <w:r>
              <w:rPr>
                <w:sz w:val="24"/>
                <w:szCs w:val="24"/>
              </w:rPr>
              <w:t>из</w:t>
            </w:r>
            <w:proofErr w:type="gramEnd"/>
            <w:r>
              <w:rPr>
                <w:sz w:val="24"/>
                <w:szCs w:val="24"/>
              </w:rPr>
              <w:t xml:space="preserve"> колоны по два в колону по одному и обратно.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22-23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Занятие 7. Перестроение из </w:t>
            </w:r>
            <w:proofErr w:type="spellStart"/>
            <w:r>
              <w:rPr>
                <w:sz w:val="24"/>
                <w:szCs w:val="24"/>
              </w:rPr>
              <w:t>одношереножного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двухшереножный</w:t>
            </w:r>
            <w:proofErr w:type="spellEnd"/>
            <w:r>
              <w:rPr>
                <w:sz w:val="24"/>
                <w:szCs w:val="24"/>
              </w:rPr>
              <w:t xml:space="preserve"> строй и обратно.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24-27</w:t>
            </w:r>
          </w:p>
        </w:tc>
        <w:tc>
          <w:tcPr>
            <w:tcW w:w="7175" w:type="dxa"/>
          </w:tcPr>
          <w:p w:rsidR="0052736C" w:rsidRPr="00C43A9A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8. Выполнение воинского приветствия на месте и в движении.</w:t>
            </w:r>
          </w:p>
        </w:tc>
        <w:tc>
          <w:tcPr>
            <w:tcW w:w="1417" w:type="dxa"/>
          </w:tcPr>
          <w:p w:rsidR="0052736C" w:rsidRPr="000A18F7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28-30</w:t>
            </w:r>
          </w:p>
        </w:tc>
        <w:tc>
          <w:tcPr>
            <w:tcW w:w="7175" w:type="dxa"/>
          </w:tcPr>
          <w:p w:rsidR="0052736C" w:rsidRPr="003E3B80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9. Выход из строя и возращение в строй. Подход к начальнику и отход от него.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</w:t>
            </w:r>
          </w:p>
        </w:tc>
        <w:tc>
          <w:tcPr>
            <w:tcW w:w="7175" w:type="dxa"/>
          </w:tcPr>
          <w:p w:rsidR="0052736C" w:rsidRDefault="0052736C" w:rsidP="001B4F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Занятие 10. Выполнение воинского приветствия.</w:t>
            </w:r>
          </w:p>
        </w:tc>
        <w:tc>
          <w:tcPr>
            <w:tcW w:w="1417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</w:t>
            </w:r>
          </w:p>
        </w:tc>
        <w:tc>
          <w:tcPr>
            <w:tcW w:w="7175" w:type="dxa"/>
          </w:tcPr>
          <w:p w:rsidR="0052736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Зачет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52736C" w:rsidRPr="00DC11FC" w:rsidTr="001B4FEC">
        <w:tc>
          <w:tcPr>
            <w:tcW w:w="979" w:type="dxa"/>
          </w:tcPr>
          <w:p w:rsidR="0052736C" w:rsidRPr="00DC11FC" w:rsidRDefault="0052736C" w:rsidP="001B4F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75" w:type="dxa"/>
          </w:tcPr>
          <w:p w:rsidR="0052736C" w:rsidRPr="00DC11FC" w:rsidRDefault="0052736C" w:rsidP="001B4FEC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52736C" w:rsidRPr="00DC11FC" w:rsidRDefault="0052736C" w:rsidP="001B4FEC">
            <w:pPr>
              <w:jc w:val="center"/>
              <w:rPr>
                <w:b/>
                <w:sz w:val="24"/>
                <w:szCs w:val="24"/>
              </w:rPr>
            </w:pPr>
            <w:r w:rsidRPr="00DC11FC">
              <w:rPr>
                <w:b/>
                <w:sz w:val="24"/>
                <w:szCs w:val="24"/>
              </w:rPr>
              <w:t>34</w:t>
            </w:r>
          </w:p>
        </w:tc>
      </w:tr>
    </w:tbl>
    <w:p w:rsidR="0052736C" w:rsidRDefault="0052736C" w:rsidP="0052736C">
      <w:pPr>
        <w:pStyle w:val="a4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2736C" w:rsidRPr="00E52794" w:rsidRDefault="0052736C" w:rsidP="0052736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794">
        <w:rPr>
          <w:rFonts w:ascii="Times New Roman" w:hAnsi="Times New Roman" w:cs="Times New Roman"/>
          <w:b/>
          <w:sz w:val="24"/>
          <w:szCs w:val="24"/>
        </w:rPr>
        <w:t>ОСНОВНОЕ СОДЕРЖАНИЕ ПРОГРАММЫ</w:t>
      </w: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-й класс</w:t>
      </w:r>
    </w:p>
    <w:p w:rsidR="0052736C" w:rsidRDefault="0052736C" w:rsidP="005273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34 ч.</w:t>
      </w:r>
    </w:p>
    <w:p w:rsidR="0052736C" w:rsidRPr="00E52794" w:rsidRDefault="0052736C" w:rsidP="0052736C">
      <w:pPr>
        <w:spacing w:after="0"/>
        <w:rPr>
          <w:rFonts w:ascii="Times New Roman" w:hAnsi="Times New Roman" w:cs="Times New Roman"/>
        </w:rPr>
      </w:pPr>
      <w:r w:rsidRPr="00E52794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E52794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52794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(16 ч.)</w:t>
      </w:r>
    </w:p>
    <w:p w:rsidR="0052736C" w:rsidRPr="00E52794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52794">
        <w:rPr>
          <w:rFonts w:ascii="Times New Roman" w:hAnsi="Times New Roman" w:cs="Times New Roman"/>
          <w:b/>
          <w:sz w:val="24"/>
          <w:szCs w:val="24"/>
        </w:rPr>
        <w:t>Введение (1 ч.)</w:t>
      </w:r>
    </w:p>
    <w:p w:rsidR="0052736C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2794">
        <w:rPr>
          <w:rFonts w:ascii="Times New Roman" w:hAnsi="Times New Roman" w:cs="Times New Roman"/>
          <w:sz w:val="24"/>
          <w:szCs w:val="24"/>
        </w:rPr>
        <w:t>Тема 1. Строевая стойка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52794">
        <w:rPr>
          <w:rFonts w:ascii="Times New Roman" w:hAnsi="Times New Roman" w:cs="Times New Roman"/>
          <w:sz w:val="24"/>
          <w:szCs w:val="24"/>
        </w:rPr>
        <w:t xml:space="preserve"> (2 ч.)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2794">
        <w:rPr>
          <w:rFonts w:ascii="Times New Roman" w:hAnsi="Times New Roman" w:cs="Times New Roman"/>
          <w:sz w:val="24"/>
          <w:szCs w:val="24"/>
        </w:rPr>
        <w:t xml:space="preserve"> Выполнение команд: «Становись, или «Смирно», «Вольно», «Заправиться», «Головные уборы – снять», «Надеть».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E52794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2. Повороты на месте. (5 ч.) Выполнение команд: «На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-Во», «На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-Во», «Пол-оборота 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ле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-Во, на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пра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-Во, «Кру-Гом»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разделением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на два счета и в целом. 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3. Движение строевым и походным шагом. (8 ч.) Изучение и отработка строевого походного шага. Движение рук, ног. Выполнение команд «Смирно» при движении походным шагом, «Бегом марш». 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6441">
        <w:rPr>
          <w:rFonts w:ascii="Times New Roman" w:hAnsi="Times New Roman" w:cs="Times New Roman"/>
          <w:b/>
          <w:sz w:val="24"/>
          <w:szCs w:val="24"/>
        </w:rPr>
        <w:t>. Строи отделения. (18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4. Развернутый строй. (3 ч.) Выполнение команд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«Отделение (взвод) в одну шеренгу становись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».,  «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>Отделение в две шеренги становись».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5. Походный строй. (3 ч.) Выполнение команд: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 xml:space="preserve">«Отделение в колону по два (по три становись». </w:t>
      </w:r>
      <w:proofErr w:type="gramEnd"/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6. Выход из строя  и возращение в строй. (5ч.) Выполнение команд: « кадет Иванов, выйти из строя», « кадет Иванов встать в строй».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7. Подход к начальнику и отход от него. (5 ч.) Выполнение команд: «кадет Иванов ко мне», форма доклада о прибытии, «кадет Иванов встать в строй»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6-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й специализированный (кадетский) класс</w:t>
      </w:r>
    </w:p>
    <w:p w:rsidR="0052736C" w:rsidRPr="0051267C" w:rsidRDefault="0052736C" w:rsidP="0052736C">
      <w:pPr>
        <w:pStyle w:val="a4"/>
        <w:spacing w:after="0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56441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(10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>Введение</w:t>
      </w:r>
      <w:r w:rsidRPr="00956441">
        <w:rPr>
          <w:rFonts w:ascii="Times New Roman" w:hAnsi="Times New Roman" w:cs="Times New Roman"/>
          <w:sz w:val="24"/>
          <w:szCs w:val="24"/>
        </w:rPr>
        <w:t xml:space="preserve"> (1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1. Повороты на месте в составе отделения. (2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строевых элементов по разделениям на два счета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2. Построение в одну (две) шеренги, в колону по одному (по два, по три). (3 ч.) </w:t>
      </w:r>
      <w:r>
        <w:rPr>
          <w:rFonts w:ascii="Times New Roman" w:hAnsi="Times New Roman" w:cs="Times New Roman"/>
          <w:sz w:val="24"/>
          <w:szCs w:val="24"/>
        </w:rPr>
        <w:t xml:space="preserve">Отработка четкости и быстроты построения отделения, в две шеренги, одну шеренгу,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колону по два, по три. Выполнение команды «отделение разойдись».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lastRenderedPageBreak/>
        <w:t xml:space="preserve">Тема 3. Перестроение взвода из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одношереножного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 строя в </w:t>
      </w:r>
      <w:proofErr w:type="spellStart"/>
      <w:r w:rsidRPr="00956441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956441">
        <w:rPr>
          <w:rFonts w:ascii="Times New Roman" w:hAnsi="Times New Roman" w:cs="Times New Roman"/>
          <w:sz w:val="24"/>
          <w:szCs w:val="24"/>
        </w:rPr>
        <w:t xml:space="preserve"> строй и наоборот.</w:t>
      </w:r>
      <w:r w:rsidRPr="0095644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56441">
        <w:rPr>
          <w:rFonts w:ascii="Times New Roman" w:hAnsi="Times New Roman" w:cs="Times New Roman"/>
          <w:sz w:val="24"/>
          <w:szCs w:val="24"/>
        </w:rPr>
        <w:t>(4 ч.)</w:t>
      </w:r>
      <w:r>
        <w:rPr>
          <w:rFonts w:ascii="Times New Roman" w:hAnsi="Times New Roman" w:cs="Times New Roman"/>
          <w:sz w:val="24"/>
          <w:szCs w:val="24"/>
        </w:rPr>
        <w:t>. Отработка элемента строевой подготовки по разделениям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56441">
        <w:rPr>
          <w:rFonts w:ascii="Times New Roman" w:hAnsi="Times New Roman" w:cs="Times New Roman"/>
          <w:b/>
          <w:sz w:val="24"/>
          <w:szCs w:val="24"/>
        </w:rPr>
        <w:t>. Движение в составе отделения (взвода). (12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4. Движение походным шагом в составе отделения (взвода). (4 ч.)</w:t>
      </w:r>
      <w:r w:rsidRPr="00D759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Отработка элементов строевого шага по разделениям и в целом. Проведение тренингов движения походным и строевым шагом.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 xml:space="preserve">Тема 5. Перестроение отделения (взвода)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56441">
        <w:rPr>
          <w:rFonts w:ascii="Times New Roman" w:hAnsi="Times New Roman" w:cs="Times New Roman"/>
          <w:sz w:val="24"/>
          <w:szCs w:val="24"/>
        </w:rPr>
        <w:t>колоны</w:t>
      </w:r>
      <w:proofErr w:type="gramEnd"/>
      <w:r w:rsidRPr="00956441">
        <w:rPr>
          <w:rFonts w:ascii="Times New Roman" w:hAnsi="Times New Roman" w:cs="Times New Roman"/>
          <w:sz w:val="24"/>
          <w:szCs w:val="24"/>
        </w:rPr>
        <w:t xml:space="preserve"> по два в колону по одному.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движения в пол шага. Отработка элемента строевой подготовки по разделениям и в целом.</w:t>
      </w:r>
    </w:p>
    <w:p w:rsidR="0052736C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6. Прохождение торжественным маршем в составе отделения (взвода). (4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тренингов движения походным и строевым шагом.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56441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56441">
        <w:rPr>
          <w:rFonts w:ascii="Times New Roman" w:hAnsi="Times New Roman" w:cs="Times New Roman"/>
          <w:b/>
          <w:sz w:val="24"/>
          <w:szCs w:val="24"/>
        </w:rPr>
        <w:t>. Выполнение воинского приветствия без оружия.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(12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7. Выполнение воинского приветствия вне строя. (2 ч.)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воинского приветствия вне строя на месте без головного убора в головном уборе. Отработка элемента по разделениям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8. Выполнение воинского приветствия в движении. (4 ч.)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воинского приветствия в движении. Отработка элемента по разделениям и в целом.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Тема 9. Подход к начальнику. 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элемента по разделениям и в целом. Форма доклада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441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7-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й класс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915E18" w:rsidRDefault="0052736C" w:rsidP="0052736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15E1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15E18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(13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>Введение (1 ч.)</w:t>
      </w:r>
    </w:p>
    <w:p w:rsidR="0052736C" w:rsidRPr="00956441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1. Повороты в движении.  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строевых элементов по разделениям на два счета и в целом.</w:t>
      </w:r>
    </w:p>
    <w:p w:rsidR="0052736C" w:rsidRPr="00915E18" w:rsidRDefault="0052736C" w:rsidP="005273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2. Повороты в движении в составе отделения (взвода).  (4 ч.)</w:t>
      </w:r>
      <w:r>
        <w:rPr>
          <w:rFonts w:ascii="Times New Roman" w:hAnsi="Times New Roman" w:cs="Times New Roman"/>
          <w:sz w:val="24"/>
          <w:szCs w:val="24"/>
        </w:rPr>
        <w:t xml:space="preserve"> Отработка строевых элементов по разделениям на два счета и в целом.</w:t>
      </w:r>
    </w:p>
    <w:p w:rsidR="0052736C" w:rsidRPr="00956441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3. Движение строевым шагом, в полшага в составе отделения (взвода).  (4 ч.)</w:t>
      </w:r>
      <w:r w:rsidRPr="00523E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Отработка элементов строевого шага по разделениям и в целом. Проведение тренингов движения походным и строевым шагом.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15E1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15E18">
        <w:rPr>
          <w:rFonts w:ascii="Times New Roman" w:hAnsi="Times New Roman" w:cs="Times New Roman"/>
          <w:b/>
          <w:sz w:val="24"/>
          <w:szCs w:val="24"/>
        </w:rPr>
        <w:t>. Строй отделения (взвода). (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915E18">
        <w:rPr>
          <w:rFonts w:ascii="Times New Roman" w:hAnsi="Times New Roman" w:cs="Times New Roman"/>
          <w:b/>
          <w:sz w:val="24"/>
          <w:szCs w:val="24"/>
        </w:rPr>
        <w:t>1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4. Развернутый и походный строй. (3 ч.)</w:t>
      </w:r>
      <w:r>
        <w:rPr>
          <w:rFonts w:ascii="Times New Roman" w:hAnsi="Times New Roman" w:cs="Times New Roman"/>
          <w:sz w:val="24"/>
          <w:szCs w:val="24"/>
        </w:rPr>
        <w:t xml:space="preserve"> Построение отделения (взвода) в две шеренги,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колону по два.  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 xml:space="preserve">Тема 5. Перестроение отделения (взвода) из колоны по </w:t>
      </w:r>
      <w:proofErr w:type="gramStart"/>
      <w:r w:rsidRPr="00915E18">
        <w:rPr>
          <w:rFonts w:ascii="Times New Roman" w:hAnsi="Times New Roman" w:cs="Times New Roman"/>
          <w:sz w:val="24"/>
          <w:szCs w:val="24"/>
        </w:rPr>
        <w:t>два</w:t>
      </w:r>
      <w:proofErr w:type="gramEnd"/>
      <w:r w:rsidRPr="00915E18">
        <w:rPr>
          <w:rFonts w:ascii="Times New Roman" w:hAnsi="Times New Roman" w:cs="Times New Roman"/>
          <w:sz w:val="24"/>
          <w:szCs w:val="24"/>
        </w:rPr>
        <w:t xml:space="preserve"> а колону по одному. (4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 xml:space="preserve">Тема 6. Перестроение взвода из </w:t>
      </w:r>
      <w:proofErr w:type="spellStart"/>
      <w:r w:rsidRPr="00915E18">
        <w:rPr>
          <w:rFonts w:ascii="Times New Roman" w:hAnsi="Times New Roman" w:cs="Times New Roman"/>
          <w:sz w:val="24"/>
          <w:szCs w:val="24"/>
        </w:rPr>
        <w:t>одношереножного</w:t>
      </w:r>
      <w:proofErr w:type="spellEnd"/>
      <w:r w:rsidRPr="00915E18">
        <w:rPr>
          <w:rFonts w:ascii="Times New Roman" w:hAnsi="Times New Roman" w:cs="Times New Roman"/>
          <w:sz w:val="24"/>
          <w:szCs w:val="24"/>
        </w:rPr>
        <w:t xml:space="preserve"> строя в </w:t>
      </w:r>
      <w:proofErr w:type="spellStart"/>
      <w:r w:rsidRPr="00915E18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915E18">
        <w:rPr>
          <w:rFonts w:ascii="Times New Roman" w:hAnsi="Times New Roman" w:cs="Times New Roman"/>
          <w:sz w:val="24"/>
          <w:szCs w:val="24"/>
        </w:rPr>
        <w:t xml:space="preserve"> строй и наоборот. (4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15E18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915E18">
        <w:rPr>
          <w:rFonts w:ascii="Times New Roman" w:hAnsi="Times New Roman" w:cs="Times New Roman"/>
          <w:b/>
          <w:sz w:val="24"/>
          <w:szCs w:val="24"/>
        </w:rPr>
        <w:t>. Выполнение воинского приветствия.</w:t>
      </w:r>
      <w:r>
        <w:rPr>
          <w:rFonts w:ascii="Times New Roman" w:hAnsi="Times New Roman" w:cs="Times New Roman"/>
          <w:b/>
          <w:sz w:val="24"/>
          <w:szCs w:val="24"/>
        </w:rPr>
        <w:t xml:space="preserve"> (10 ч.)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7. Выполнение воинского приветствия в строю на месте при подходе начальника. (4 ч.)</w:t>
      </w:r>
      <w:r>
        <w:rPr>
          <w:rFonts w:ascii="Times New Roman" w:hAnsi="Times New Roman" w:cs="Times New Roman"/>
          <w:sz w:val="24"/>
          <w:szCs w:val="24"/>
        </w:rPr>
        <w:t xml:space="preserve"> Выполнение команд: «Отделение смирно равнение на право (лево). 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Тема 8. Выполнение воинского приветствия в движении. (2.ч)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воинского приветствия при движении вне строя. </w:t>
      </w:r>
    </w:p>
    <w:p w:rsidR="0052736C" w:rsidRPr="00915E18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 xml:space="preserve">Тема 9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15E18">
        <w:rPr>
          <w:rFonts w:ascii="Times New Roman" w:hAnsi="Times New Roman" w:cs="Times New Roman"/>
          <w:sz w:val="24"/>
          <w:szCs w:val="24"/>
        </w:rPr>
        <w:t>ыполнение воинского приветствия в движении в составе отделения (взвода).(2 ч.)</w:t>
      </w:r>
      <w:r>
        <w:rPr>
          <w:rFonts w:ascii="Times New Roman" w:hAnsi="Times New Roman" w:cs="Times New Roman"/>
          <w:sz w:val="24"/>
          <w:szCs w:val="24"/>
        </w:rPr>
        <w:t xml:space="preserve"> Правило выполнения элемента. Отработка по разделениям и в целом</w:t>
      </w:r>
    </w:p>
    <w:p w:rsidR="0052736C" w:rsidRPr="00915E18" w:rsidRDefault="0052736C" w:rsidP="0052736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E18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8-</w:t>
      </w:r>
      <w:r w:rsidRPr="0051267C">
        <w:rPr>
          <w:rFonts w:ascii="Times New Roman" w:eastAsia="Times New Roman" w:hAnsi="Times New Roman" w:cs="Times New Roman"/>
          <w:b/>
          <w:sz w:val="24"/>
          <w:szCs w:val="24"/>
        </w:rPr>
        <w:t>й класс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926F93" w:rsidRDefault="0052736C" w:rsidP="0052736C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6F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926F9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26F93">
        <w:rPr>
          <w:rFonts w:ascii="Times New Roman" w:hAnsi="Times New Roman" w:cs="Times New Roman"/>
          <w:b/>
          <w:sz w:val="24"/>
          <w:szCs w:val="24"/>
        </w:rPr>
        <w:t>. Строевые приемы и движения без оружия. (17 ч.)</w:t>
      </w:r>
    </w:p>
    <w:p w:rsidR="0052736C" w:rsidRPr="00926F93" w:rsidRDefault="0052736C" w:rsidP="0052736C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F93">
        <w:rPr>
          <w:rFonts w:ascii="Times New Roman" w:hAnsi="Times New Roman" w:cs="Times New Roman"/>
          <w:b/>
          <w:sz w:val="24"/>
          <w:szCs w:val="24"/>
        </w:rPr>
        <w:t>Введение (1 ч.)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1. Движение отделения (взвода) строевым шагом, повороты в движении.  (4 ч.) Отработка элементов строевого шага по разделениям и в целом. Проведение тренингов движения походным и строевым шагом.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2. Выход из строя и возращение в строй. (4 ч.) Отработка элементов строевой подготовки по разделениям и в целом. Проведение тренингов.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3. Подход к начальнику и отход от него.  (4 ч.) Отработка элементов строевой подготовки по разделениям и в целом. Проведение тренингов.</w:t>
      </w:r>
    </w:p>
    <w:p w:rsidR="0052736C" w:rsidRPr="00926F93" w:rsidRDefault="0052736C" w:rsidP="005273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4. Размыкание и смыкание развернутого строя. (4 ч.) Отработка элементов строевой подготовки по разделениям и в целом. Проведение тренингов.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926F9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26F93">
        <w:rPr>
          <w:rFonts w:ascii="Times New Roman" w:hAnsi="Times New Roman" w:cs="Times New Roman"/>
          <w:b/>
          <w:sz w:val="24"/>
          <w:szCs w:val="24"/>
        </w:rPr>
        <w:t>. Основные понятия и термины строевого устава. (17 ч.)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 xml:space="preserve">Тема 5. Строй, шеренга, фланг, фронт, тыльная сторона строя, интервал.  (4 ч.) 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 xml:space="preserve">Тема 6. </w:t>
      </w:r>
      <w:proofErr w:type="gramStart"/>
      <w:r w:rsidRPr="00926F93">
        <w:rPr>
          <w:rFonts w:ascii="Times New Roman" w:hAnsi="Times New Roman" w:cs="Times New Roman"/>
          <w:sz w:val="24"/>
          <w:szCs w:val="24"/>
        </w:rPr>
        <w:t xml:space="preserve">Дистанция, ширена строя, глубина строя, </w:t>
      </w:r>
      <w:proofErr w:type="spellStart"/>
      <w:r w:rsidRPr="00926F93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926F93">
        <w:rPr>
          <w:rFonts w:ascii="Times New Roman" w:hAnsi="Times New Roman" w:cs="Times New Roman"/>
          <w:sz w:val="24"/>
          <w:szCs w:val="24"/>
        </w:rPr>
        <w:t xml:space="preserve"> строй, ряд, колона.(4 ч.)</w:t>
      </w:r>
      <w:proofErr w:type="gramEnd"/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7. Походный строй, направляющий, замыкающий, развернутый строй. (4 ч.)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Тема 8. Обязанности командиров и военнослужащих перед построением и в строю. (3 ч.)</w:t>
      </w:r>
    </w:p>
    <w:p w:rsidR="0052736C" w:rsidRPr="00926F9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6F93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Pr="00926F93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6F93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p w:rsidR="0052736C" w:rsidRDefault="0052736C" w:rsidP="0052736C">
      <w:pPr>
        <w:pStyle w:val="a4"/>
        <w:spacing w:after="0"/>
        <w:ind w:left="10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34 ч.</w:t>
      </w:r>
    </w:p>
    <w:p w:rsidR="0052736C" w:rsidRPr="00A361A3" w:rsidRDefault="0052736C" w:rsidP="0052736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61A3">
        <w:rPr>
          <w:rFonts w:ascii="Times New Roman" w:hAnsi="Times New Roman" w:cs="Times New Roman"/>
          <w:b/>
          <w:sz w:val="24"/>
          <w:szCs w:val="24"/>
        </w:rPr>
        <w:t>Тренинги. Закрепление знаний, навыков и умений.</w:t>
      </w:r>
    </w:p>
    <w:p w:rsidR="0052736C" w:rsidRPr="00A361A3" w:rsidRDefault="0052736C" w:rsidP="00527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b/>
          <w:sz w:val="24"/>
          <w:szCs w:val="24"/>
        </w:rPr>
        <w:t>Введение . (1 ч.)</w:t>
      </w:r>
      <w:r w:rsidRPr="00A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1. Основные понятия и термины строевого устава. (4 ч.) Строй, шеренга, фланг, фронт, тыльная сторона строя, интервал. Дистанция, ширена строя, глубина строя, </w:t>
      </w:r>
      <w:proofErr w:type="spellStart"/>
      <w:r w:rsidRPr="00A361A3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A361A3">
        <w:rPr>
          <w:rFonts w:ascii="Times New Roman" w:hAnsi="Times New Roman" w:cs="Times New Roman"/>
          <w:sz w:val="24"/>
          <w:szCs w:val="24"/>
        </w:rPr>
        <w:t xml:space="preserve"> строй, ряд, колона. Походный строй, направляющий, замыкающий, развернутый строй</w:t>
      </w:r>
    </w:p>
    <w:p w:rsidR="0052736C" w:rsidRPr="00A361A3" w:rsidRDefault="0052736C" w:rsidP="0052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2. Одиночная строевая подготовка. (4 ч.) Движение строевым шагом. Повороты на месте.</w:t>
      </w:r>
    </w:p>
    <w:p w:rsidR="0052736C" w:rsidRPr="00A361A3" w:rsidRDefault="0052736C" w:rsidP="005273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3. Строи отделения (взвода). Развернутый и походный строй. (4 ч.)  Построение в развернутый строй, походный строй, движение строевым и походным шагом, в </w:t>
      </w:r>
      <w:proofErr w:type="gramStart"/>
      <w:r w:rsidRPr="00A361A3">
        <w:rPr>
          <w:rFonts w:ascii="Times New Roman" w:hAnsi="Times New Roman" w:cs="Times New Roman"/>
          <w:sz w:val="24"/>
          <w:szCs w:val="24"/>
        </w:rPr>
        <w:t>пол шага</w:t>
      </w:r>
      <w:proofErr w:type="gramEnd"/>
      <w:r w:rsidRPr="00A361A3">
        <w:rPr>
          <w:rFonts w:ascii="Times New Roman" w:hAnsi="Times New Roman" w:cs="Times New Roman"/>
          <w:sz w:val="24"/>
          <w:szCs w:val="24"/>
        </w:rPr>
        <w:t xml:space="preserve">, бегом.  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4. Повороты на месте и в движение в составе отделения (взвода). (4 ч.) Проведение тренингов. Выполнение элементов строевой подготовки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5. Размыкание и смыкание строя. (2 ч.) Проведение тренингов выполнение элементов строевой подготовки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6. Перестроение отделения (взвода) </w:t>
      </w:r>
      <w:proofErr w:type="gramStart"/>
      <w:r w:rsidRPr="00A361A3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A361A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61A3">
        <w:rPr>
          <w:rFonts w:ascii="Times New Roman" w:hAnsi="Times New Roman" w:cs="Times New Roman"/>
          <w:sz w:val="24"/>
          <w:szCs w:val="24"/>
        </w:rPr>
        <w:t>колоны</w:t>
      </w:r>
      <w:proofErr w:type="gramEnd"/>
      <w:r w:rsidRPr="00A361A3">
        <w:rPr>
          <w:rFonts w:ascii="Times New Roman" w:hAnsi="Times New Roman" w:cs="Times New Roman"/>
          <w:sz w:val="24"/>
          <w:szCs w:val="24"/>
        </w:rPr>
        <w:t xml:space="preserve"> по два в колону по одному и обратно. (2 ч.) Проведение тренингов выполнения элементов строевой подготовки</w:t>
      </w:r>
    </w:p>
    <w:p w:rsidR="0052736C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 xml:space="preserve">Занятие 7. Перестроение из </w:t>
      </w:r>
      <w:proofErr w:type="spellStart"/>
      <w:r w:rsidRPr="00A361A3">
        <w:rPr>
          <w:rFonts w:ascii="Times New Roman" w:hAnsi="Times New Roman" w:cs="Times New Roman"/>
          <w:sz w:val="24"/>
          <w:szCs w:val="24"/>
        </w:rPr>
        <w:t>одношереножного</w:t>
      </w:r>
      <w:proofErr w:type="spellEnd"/>
      <w:r w:rsidRPr="00A361A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A361A3">
        <w:rPr>
          <w:rFonts w:ascii="Times New Roman" w:hAnsi="Times New Roman" w:cs="Times New Roman"/>
          <w:sz w:val="24"/>
          <w:szCs w:val="24"/>
        </w:rPr>
        <w:t>двухшереножный</w:t>
      </w:r>
      <w:proofErr w:type="spellEnd"/>
      <w:r w:rsidRPr="00A361A3">
        <w:rPr>
          <w:rFonts w:ascii="Times New Roman" w:hAnsi="Times New Roman" w:cs="Times New Roman"/>
          <w:sz w:val="24"/>
          <w:szCs w:val="24"/>
        </w:rPr>
        <w:t xml:space="preserve"> строй и обратно. (2 ч.) Проведение тренингов выполнения элементов строевой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36C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8. Выполнение воинского приветствия на месте и в движении. (4 ч.) Проведение тренингов. Выполнение элементов строевой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361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9. Выход из строя и возращение в строй. Подход к начальнику и отход от него. (3 ч.) Проведение тренингов выполнение элементов строевой подготовки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2736C" w:rsidRPr="00A361A3" w:rsidRDefault="0052736C" w:rsidP="00527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Занятие 10. Выполнение воинского приветствия. (2 ч.) Проведение тренингов  выполнение элементов строевой подготовки</w:t>
      </w:r>
    </w:p>
    <w:p w:rsidR="0052736C" w:rsidRDefault="0052736C" w:rsidP="0052736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361A3">
        <w:rPr>
          <w:rFonts w:ascii="Times New Roman" w:hAnsi="Times New Roman" w:cs="Times New Roman"/>
          <w:sz w:val="24"/>
          <w:szCs w:val="24"/>
        </w:rPr>
        <w:t>Зачет. (2 ч.)</w:t>
      </w:r>
    </w:p>
    <w:p w:rsidR="0052736C" w:rsidRDefault="0052736C" w:rsidP="005273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Default="0052736C" w:rsidP="005273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Default="0052736C" w:rsidP="0052736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1102">
        <w:rPr>
          <w:rFonts w:ascii="Times New Roman" w:hAnsi="Times New Roman" w:cs="Times New Roman"/>
          <w:b/>
          <w:sz w:val="24"/>
          <w:szCs w:val="24"/>
        </w:rPr>
        <w:lastRenderedPageBreak/>
        <w:t>Методическое обеспечение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Занятия по </w:t>
      </w:r>
      <w:r>
        <w:rPr>
          <w:rFonts w:ascii="Times New Roman" w:hAnsi="Times New Roman" w:cs="Times New Roman"/>
          <w:sz w:val="24"/>
          <w:szCs w:val="24"/>
        </w:rPr>
        <w:t xml:space="preserve">строевой </w:t>
      </w:r>
      <w:r w:rsidRPr="00DB4244">
        <w:rPr>
          <w:rFonts w:ascii="Times New Roman" w:hAnsi="Times New Roman" w:cs="Times New Roman"/>
          <w:sz w:val="24"/>
          <w:szCs w:val="24"/>
        </w:rPr>
        <w:t>подготовке проводятся на основе следующих методических принципов: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а)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>Принцип сознательности и активности.</w:t>
      </w:r>
      <w:r w:rsidRPr="00DB4244">
        <w:rPr>
          <w:rFonts w:ascii="Times New Roman" w:hAnsi="Times New Roman" w:cs="Times New Roman"/>
          <w:sz w:val="24"/>
          <w:szCs w:val="24"/>
        </w:rPr>
        <w:t xml:space="preserve"> Каждый обучающийся должен вполне сознательно выполнить, поставленные перед ним задачи. 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б)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наглядности. </w:t>
      </w:r>
      <w:r w:rsidRPr="00DB4244">
        <w:rPr>
          <w:rFonts w:ascii="Times New Roman" w:hAnsi="Times New Roman" w:cs="Times New Roman"/>
          <w:sz w:val="24"/>
          <w:szCs w:val="24"/>
        </w:rPr>
        <w:t xml:space="preserve">Наиболее доходчивая форма обучения. На конкретных наглядных примерах </w:t>
      </w:r>
      <w:r>
        <w:rPr>
          <w:rFonts w:ascii="Times New Roman" w:hAnsi="Times New Roman" w:cs="Times New Roman"/>
          <w:sz w:val="24"/>
          <w:szCs w:val="24"/>
        </w:rPr>
        <w:t>обучающийся</w:t>
      </w:r>
      <w:r w:rsidRPr="00DB424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4244">
        <w:rPr>
          <w:rFonts w:ascii="Times New Roman" w:hAnsi="Times New Roman" w:cs="Times New Roman"/>
          <w:sz w:val="24"/>
          <w:szCs w:val="24"/>
        </w:rPr>
        <w:t>должны</w:t>
      </w:r>
      <w:proofErr w:type="gramEnd"/>
      <w:r w:rsidRPr="00DB4244">
        <w:rPr>
          <w:rFonts w:ascii="Times New Roman" w:hAnsi="Times New Roman" w:cs="Times New Roman"/>
          <w:sz w:val="24"/>
          <w:szCs w:val="24"/>
        </w:rPr>
        <w:t xml:space="preserve"> более качественно усваивать необходимый материал.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в)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доступности (от известного к неизвестному, от простого </w:t>
      </w:r>
      <w:proofErr w:type="gramStart"/>
      <w:r w:rsidRPr="00DB4244">
        <w:rPr>
          <w:rFonts w:ascii="Times New Roman" w:hAnsi="Times New Roman" w:cs="Times New Roman"/>
          <w:b/>
          <w:i/>
          <w:sz w:val="24"/>
          <w:szCs w:val="24"/>
        </w:rPr>
        <w:t>к</w:t>
      </w:r>
      <w:proofErr w:type="gramEnd"/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 сложному, от легкого к трудному). </w:t>
      </w:r>
      <w:r w:rsidRPr="00DB4244">
        <w:rPr>
          <w:rFonts w:ascii="Times New Roman" w:hAnsi="Times New Roman" w:cs="Times New Roman"/>
          <w:sz w:val="24"/>
          <w:szCs w:val="24"/>
        </w:rPr>
        <w:t>Материал подбирается доступный для усвоения на основе уже имеющихся знаний</w:t>
      </w:r>
      <w:r>
        <w:rPr>
          <w:rFonts w:ascii="Times New Roman" w:hAnsi="Times New Roman" w:cs="Times New Roman"/>
          <w:sz w:val="24"/>
          <w:szCs w:val="24"/>
        </w:rPr>
        <w:t xml:space="preserve"> и навыков, полученных на уроках ОБЖ и физической культуры.</w:t>
      </w:r>
      <w:r w:rsidRPr="00DB42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736C" w:rsidRPr="00DB4244" w:rsidRDefault="0052736C" w:rsidP="005273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г)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систематичности занятий. </w:t>
      </w:r>
      <w:r w:rsidRPr="00DB4244">
        <w:rPr>
          <w:rFonts w:ascii="Times New Roman" w:hAnsi="Times New Roman" w:cs="Times New Roman"/>
          <w:sz w:val="24"/>
          <w:szCs w:val="24"/>
        </w:rPr>
        <w:t>Успех в освоении определенных знаний, умений и навыков основывается на их систематическом закреплении.</w:t>
      </w:r>
    </w:p>
    <w:p w:rsidR="0052736C" w:rsidRPr="009B1102" w:rsidRDefault="0052736C" w:rsidP="0052736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B4244">
        <w:rPr>
          <w:rFonts w:ascii="Times New Roman" w:hAnsi="Times New Roman" w:cs="Times New Roman"/>
          <w:sz w:val="24"/>
          <w:szCs w:val="24"/>
        </w:rPr>
        <w:t xml:space="preserve">д) </w:t>
      </w:r>
      <w:r w:rsidRPr="00DB4244">
        <w:rPr>
          <w:rFonts w:ascii="Times New Roman" w:hAnsi="Times New Roman" w:cs="Times New Roman"/>
          <w:b/>
          <w:i/>
          <w:sz w:val="24"/>
          <w:szCs w:val="24"/>
        </w:rPr>
        <w:t xml:space="preserve">Принцип постепенного повышения требований. </w:t>
      </w:r>
      <w:r w:rsidRPr="00DB4244">
        <w:rPr>
          <w:rFonts w:ascii="Times New Roman" w:hAnsi="Times New Roman" w:cs="Times New Roman"/>
          <w:sz w:val="24"/>
          <w:szCs w:val="24"/>
        </w:rPr>
        <w:t xml:space="preserve">Улучшение качества выполнения </w:t>
      </w:r>
      <w:r>
        <w:rPr>
          <w:rFonts w:ascii="Times New Roman" w:hAnsi="Times New Roman" w:cs="Times New Roman"/>
          <w:sz w:val="24"/>
          <w:szCs w:val="24"/>
        </w:rPr>
        <w:t>строевых приемов</w:t>
      </w:r>
      <w:r w:rsidRPr="00DB4244">
        <w:rPr>
          <w:rFonts w:ascii="Times New Roman" w:hAnsi="Times New Roman" w:cs="Times New Roman"/>
          <w:sz w:val="24"/>
          <w:szCs w:val="24"/>
        </w:rPr>
        <w:t xml:space="preserve"> и повышение </w:t>
      </w:r>
      <w:r>
        <w:rPr>
          <w:rFonts w:ascii="Times New Roman" w:hAnsi="Times New Roman" w:cs="Times New Roman"/>
          <w:sz w:val="24"/>
          <w:szCs w:val="24"/>
        </w:rPr>
        <w:t>уровня строевой подготовки</w:t>
      </w:r>
      <w:r w:rsidRPr="00DB4244">
        <w:rPr>
          <w:rFonts w:ascii="Times New Roman" w:hAnsi="Times New Roman" w:cs="Times New Roman"/>
          <w:sz w:val="24"/>
          <w:szCs w:val="24"/>
        </w:rPr>
        <w:t xml:space="preserve"> можно </w:t>
      </w:r>
      <w:r>
        <w:rPr>
          <w:rFonts w:ascii="Times New Roman" w:hAnsi="Times New Roman" w:cs="Times New Roman"/>
          <w:sz w:val="24"/>
          <w:szCs w:val="24"/>
        </w:rPr>
        <w:t>достичь</w:t>
      </w:r>
      <w:r w:rsidRPr="00DB4244">
        <w:rPr>
          <w:rFonts w:ascii="Times New Roman" w:hAnsi="Times New Roman" w:cs="Times New Roman"/>
          <w:sz w:val="24"/>
          <w:szCs w:val="24"/>
        </w:rPr>
        <w:t>, только постепенно увеличивая нагрузку и повышая требования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</w:p>
    <w:p w:rsidR="0052736C" w:rsidRPr="00D569F3" w:rsidRDefault="0052736C" w:rsidP="0052736C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69F3">
        <w:rPr>
          <w:rFonts w:ascii="Times New Roman" w:hAnsi="Times New Roman" w:cs="Times New Roman"/>
          <w:b/>
          <w:sz w:val="24"/>
          <w:szCs w:val="24"/>
        </w:rPr>
        <w:t>Список литературы для учителя</w:t>
      </w:r>
    </w:p>
    <w:p w:rsidR="0052736C" w:rsidRPr="00D569F3" w:rsidRDefault="0052736C" w:rsidP="0052736C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Учебное пособие Строевая подготовка В.В.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Апакидзе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Р.Г.Дуков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. Москва. Военное издание. </w:t>
      </w:r>
      <w:smartTag w:uri="urn:schemas-microsoft-com:office:smarttags" w:element="metricconverter">
        <w:smartTagPr>
          <w:attr w:name="ProductID" w:val="1988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Пособие для учителей. Начальная военная подготовка в школе.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Д.И.Тенин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. Киев. 1979 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Методические рекомендации по военно-профессиональной ориентации учащейся молодежи. Авторский коллектив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А.А.Волокитин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Н.Н.Грачев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В.А. Жильцов,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В.И.Лазуткин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Б.И.Мишикин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М.М.Тулинов</w:t>
      </w:r>
      <w:proofErr w:type="spellEnd"/>
      <w:proofErr w:type="gramStart"/>
      <w:r w:rsidRPr="00D569F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569F3">
        <w:rPr>
          <w:rFonts w:ascii="Times New Roman" w:hAnsi="Times New Roman" w:cs="Times New Roman"/>
          <w:sz w:val="24"/>
          <w:szCs w:val="24"/>
        </w:rPr>
        <w:t xml:space="preserve">ООО «Дрофа», </w:t>
      </w:r>
      <w:smartTag w:uri="urn:schemas-microsoft-com:office:smarttags" w:element="metricconverter">
        <w:smartTagPr>
          <w:attr w:name="ProductID" w:val="2003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военных терминов. А.М.Плеханов. Москва.  Военное издание. </w:t>
      </w:r>
      <w:smartTag w:uri="urn:schemas-microsoft-com:office:smarttags" w:element="metricconverter">
        <w:smartTagPr>
          <w:attr w:name="ProductID" w:val="1988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– справочник по военно-исторической терминологии.  А.Т.Степанищев, Д.Н, Филиппов. Москва. Гуманитарное издание «ВЛАДОС», </w:t>
      </w:r>
      <w:smartTag w:uri="urn:schemas-microsoft-com:office:smarttags" w:element="metricconverter">
        <w:smartTagPr>
          <w:attr w:name="ProductID" w:val="2004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Сборник нормативных правовых документов по организации гражданского и военно-патриотического воспитания, деятельности центров и клубов патриотической направленности. Главное управление молодежной политики и туризма Администрации Ямало-Ненецкого автономного округа. Салехард. </w:t>
      </w:r>
      <w:smartTag w:uri="urn:schemas-microsoft-com:office:smarttags" w:element="metricconverter">
        <w:smartTagPr>
          <w:attr w:name="ProductID" w:val="2003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2003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Начальная военная подготовка. Издательство «АСТ,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». </w:t>
      </w:r>
      <w:smartTag w:uri="urn:schemas-microsoft-com:office:smarttags" w:element="metricconverter">
        <w:smartTagPr>
          <w:attr w:name="ProductID" w:val="2001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Поурочные разработки по курсу «Государственная символика» 1-11 классы. Б.Н.Серов. Москва. Издательство «ВАКО» </w:t>
      </w:r>
      <w:smartTag w:uri="urn:schemas-microsoft-com:office:smarttags" w:element="metricconverter">
        <w:smartTagPr>
          <w:attr w:name="ProductID" w:val="2005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2005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Я – гражданин России! Классные часы по гражданско-патриотическому воспитанию.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О.Е.Жиренко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Е.В.Лапин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Т.В.Ктселева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.  Москва. Издательство «ВАКО» </w:t>
      </w:r>
      <w:smartTag w:uri="urn:schemas-microsoft-com:office:smarttags" w:element="metricconverter">
        <w:smartTagPr>
          <w:attr w:name="ProductID" w:val="2006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Методическое пособие. Методика военно-патриотическое воспитание детей и подростков. Н.К.Беспятова, Д.Е. Яковлева. Москва. Издательство «Айрис-пресс» </w:t>
      </w:r>
      <w:smartTag w:uri="urn:schemas-microsoft-com:office:smarttags" w:element="metricconverter">
        <w:smartTagPr>
          <w:attr w:name="ProductID" w:val="2006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Pr="00D569F3" w:rsidRDefault="0052736C" w:rsidP="0052736C">
      <w:pPr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736C" w:rsidRPr="00221137" w:rsidRDefault="0052736C" w:rsidP="0052736C">
      <w:pPr>
        <w:pStyle w:val="a4"/>
        <w:tabs>
          <w:tab w:val="num" w:pos="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137">
        <w:rPr>
          <w:rFonts w:ascii="Times New Roman" w:hAnsi="Times New Roman" w:cs="Times New Roman"/>
          <w:b/>
          <w:sz w:val="24"/>
          <w:szCs w:val="24"/>
        </w:rPr>
        <w:t>Список литературы для учащихся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Словарь – </w:t>
      </w:r>
      <w:r w:rsidRPr="00D569F3">
        <w:rPr>
          <w:rFonts w:ascii="Times New Roman" w:hAnsi="Times New Roman" w:cs="Times New Roman"/>
          <w:sz w:val="24"/>
          <w:szCs w:val="24"/>
        </w:rPr>
        <w:t xml:space="preserve">справочник по военно-исторической терминологии.  А.Т.Степанищев, Д.Н, Филиппов. Москва. Гуманитарное издание «ВЛАДОС», </w:t>
      </w:r>
      <w:smartTag w:uri="urn:schemas-microsoft-com:office:smarttags" w:element="metricconverter">
        <w:smartTagPr>
          <w:attr w:name="ProductID" w:val="2004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военных терминов. А.М.Плеханов. Москва.  Военное издание.   </w:t>
      </w:r>
      <w:smartTag w:uri="urn:schemas-microsoft-com:office:smarttags" w:element="metricconverter">
        <w:smartTagPr>
          <w:attr w:name="ProductID" w:val="1988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1988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Словарь – справочник по военно-исторической терминологии.  А.Т.Степанищев, Д.Н, Филиппов. Москва. Гуманитарное издание «ВЛАДОС», </w:t>
      </w:r>
      <w:smartTag w:uri="urn:schemas-microsoft-com:office:smarttags" w:element="metricconverter">
        <w:smartTagPr>
          <w:attr w:name="ProductID" w:val="2004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 xml:space="preserve">Начальная военная подготовка. Издательство «АСТ, </w:t>
      </w:r>
      <w:proofErr w:type="spellStart"/>
      <w:r w:rsidRPr="00D569F3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D569F3">
        <w:rPr>
          <w:rFonts w:ascii="Times New Roman" w:hAnsi="Times New Roman" w:cs="Times New Roman"/>
          <w:sz w:val="24"/>
          <w:szCs w:val="24"/>
        </w:rPr>
        <w:t xml:space="preserve">». </w:t>
      </w:r>
      <w:smartTag w:uri="urn:schemas-microsoft-com:office:smarttags" w:element="metricconverter">
        <w:smartTagPr>
          <w:attr w:name="ProductID" w:val="2001 г"/>
        </w:smartTagPr>
        <w:r w:rsidRPr="00D569F3">
          <w:rPr>
            <w:rFonts w:ascii="Times New Roman" w:hAnsi="Times New Roman" w:cs="Times New Roman"/>
            <w:sz w:val="24"/>
            <w:szCs w:val="24"/>
          </w:rPr>
          <w:t>2001 г</w:t>
        </w:r>
      </w:smartTag>
      <w:r w:rsidRPr="00D569F3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69F3">
        <w:rPr>
          <w:rFonts w:ascii="Times New Roman" w:hAnsi="Times New Roman" w:cs="Times New Roman"/>
          <w:sz w:val="24"/>
          <w:szCs w:val="24"/>
        </w:rPr>
        <w:t>Воинская обязанность. Военнослужащий – защитник своего отечества. А.Н.Иванов Москва. Военная печать. 2001г.</w:t>
      </w:r>
    </w:p>
    <w:p w:rsidR="0052736C" w:rsidRPr="00221137" w:rsidRDefault="0052736C" w:rsidP="0052736C">
      <w:pPr>
        <w:pStyle w:val="a4"/>
        <w:numPr>
          <w:ilvl w:val="0"/>
          <w:numId w:val="3"/>
        </w:num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21137">
        <w:rPr>
          <w:rFonts w:ascii="Times New Roman" w:hAnsi="Times New Roman" w:cs="Times New Roman"/>
          <w:sz w:val="24"/>
          <w:szCs w:val="24"/>
        </w:rPr>
        <w:t xml:space="preserve">Общевоинские уставы Вооруженных Сил Российской Федерации. Ростов-на-Дону. Издательство «Феникс» </w:t>
      </w:r>
      <w:smartTag w:uri="urn:schemas-microsoft-com:office:smarttags" w:element="metricconverter">
        <w:smartTagPr>
          <w:attr w:name="ProductID" w:val="2008 г"/>
        </w:smartTagPr>
        <w:r w:rsidRPr="00221137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221137">
        <w:rPr>
          <w:rFonts w:ascii="Times New Roman" w:hAnsi="Times New Roman" w:cs="Times New Roman"/>
          <w:sz w:val="24"/>
          <w:szCs w:val="24"/>
        </w:rPr>
        <w:t>.</w:t>
      </w:r>
    </w:p>
    <w:p w:rsidR="0052736C" w:rsidRPr="00D569F3" w:rsidRDefault="0052736C" w:rsidP="0052736C">
      <w:pPr>
        <w:tabs>
          <w:tab w:val="num" w:pos="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7287A" w:rsidRDefault="0077287A"/>
    <w:sectPr w:rsidR="0077287A" w:rsidSect="00772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20FC"/>
    <w:multiLevelType w:val="hybridMultilevel"/>
    <w:tmpl w:val="F95611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860245"/>
    <w:multiLevelType w:val="hybridMultilevel"/>
    <w:tmpl w:val="8CB8F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F416FC"/>
    <w:multiLevelType w:val="hybridMultilevel"/>
    <w:tmpl w:val="04C4568C"/>
    <w:lvl w:ilvl="0" w:tplc="C42E8A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C5CDA"/>
    <w:multiLevelType w:val="hybridMultilevel"/>
    <w:tmpl w:val="37B23A28"/>
    <w:lvl w:ilvl="0" w:tplc="CB18F3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C"/>
    <w:rsid w:val="001D7B08"/>
    <w:rsid w:val="002D3A6F"/>
    <w:rsid w:val="0052736C"/>
    <w:rsid w:val="005A161E"/>
    <w:rsid w:val="0077287A"/>
    <w:rsid w:val="00782EA5"/>
    <w:rsid w:val="00CB6ED7"/>
    <w:rsid w:val="00EA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3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A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2E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73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2736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82E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82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EA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87B5F-896F-4731-8151-AF1027774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Вьюшкова</dc:creator>
  <cp:lastModifiedBy>Mono</cp:lastModifiedBy>
  <cp:revision>2</cp:revision>
  <dcterms:created xsi:type="dcterms:W3CDTF">2023-11-11T09:00:00Z</dcterms:created>
  <dcterms:modified xsi:type="dcterms:W3CDTF">2023-11-11T09:00:00Z</dcterms:modified>
</cp:coreProperties>
</file>