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36DF" w:rsidRDefault="002936DF" w:rsidP="002936DF">
      <w:pPr>
        <w:pStyle w:val="a3"/>
        <w:spacing w:line="100" w:lineRule="atLeast"/>
        <w:ind w:left="850" w:right="1134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48"/>
          <w:szCs w:val="48"/>
        </w:rPr>
        <w:t>ОТЧЕТ</w:t>
      </w:r>
    </w:p>
    <w:p w:rsidR="002936DF" w:rsidRDefault="002936DF" w:rsidP="002936DF">
      <w:pPr>
        <w:pStyle w:val="a3"/>
        <w:spacing w:line="100" w:lineRule="atLeast"/>
        <w:ind w:left="850" w:right="1134"/>
        <w:jc w:val="center"/>
      </w:pPr>
      <w:r>
        <w:rPr>
          <w:rFonts w:ascii="Times New Roman" w:hAnsi="Times New Roman"/>
          <w:b/>
          <w:bCs/>
          <w:sz w:val="48"/>
          <w:szCs w:val="48"/>
        </w:rPr>
        <w:t>по результатам самообследования</w:t>
      </w:r>
    </w:p>
    <w:p w:rsidR="002936DF" w:rsidRDefault="002936DF" w:rsidP="002936DF">
      <w:pPr>
        <w:pStyle w:val="a3"/>
        <w:spacing w:line="100" w:lineRule="atLeast"/>
        <w:ind w:left="850" w:right="1134"/>
        <w:jc w:val="center"/>
      </w:pPr>
      <w:r>
        <w:rPr>
          <w:rFonts w:ascii="Times New Roman" w:hAnsi="Times New Roman"/>
          <w:b/>
          <w:bCs/>
          <w:sz w:val="48"/>
          <w:szCs w:val="48"/>
        </w:rPr>
        <w:t>структурного подразделения МАОУ «Сервинская ООШ» «Детский сад д. Малая Серва»</w:t>
      </w:r>
    </w:p>
    <w:p w:rsidR="002936DF" w:rsidRDefault="002936DF" w:rsidP="002936DF">
      <w:pPr>
        <w:pStyle w:val="a3"/>
        <w:spacing w:line="100" w:lineRule="atLeast"/>
        <w:ind w:left="850" w:right="1134"/>
        <w:jc w:val="center"/>
      </w:pPr>
      <w:r>
        <w:rPr>
          <w:rFonts w:ascii="Times New Roman" w:hAnsi="Times New Roman"/>
          <w:b/>
          <w:bCs/>
          <w:sz w:val="48"/>
          <w:szCs w:val="48"/>
        </w:rPr>
        <w:t>за 2017-2018 учебный год.</w:t>
      </w:r>
    </w:p>
    <w:p w:rsidR="002936DF" w:rsidRDefault="002936DF" w:rsidP="002936DF">
      <w:pPr>
        <w:pStyle w:val="a3"/>
        <w:spacing w:line="100" w:lineRule="atLeast"/>
        <w:ind w:left="850" w:right="1134"/>
        <w:jc w:val="center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  <w:jc w:val="right"/>
      </w:pPr>
    </w:p>
    <w:p w:rsidR="002936DF" w:rsidRDefault="002936DF" w:rsidP="002936DF">
      <w:pPr>
        <w:pStyle w:val="a3"/>
        <w:spacing w:line="100" w:lineRule="atLeast"/>
        <w:ind w:left="850" w:right="1134"/>
      </w:pPr>
    </w:p>
    <w:p w:rsidR="002936DF" w:rsidRDefault="002936DF" w:rsidP="002936DF">
      <w:pPr>
        <w:pStyle w:val="a3"/>
        <w:spacing w:line="100" w:lineRule="atLeast"/>
        <w:ind w:left="850" w:right="1134"/>
      </w:pPr>
    </w:p>
    <w:p w:rsidR="002936DF" w:rsidRDefault="002936DF" w:rsidP="002936DF">
      <w:pPr>
        <w:pStyle w:val="a3"/>
        <w:spacing w:line="100" w:lineRule="atLeast"/>
        <w:jc w:val="center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Введение, организационно-правовое обеспечение деятельности</w:t>
      </w:r>
    </w:p>
    <w:p w:rsidR="002936DF" w:rsidRDefault="002936DF" w:rsidP="002936DF">
      <w:pPr>
        <w:pStyle w:val="a3"/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структурного подразделения МАОУ «Сервинская ООШ» </w:t>
      </w:r>
    </w:p>
    <w:p w:rsidR="002936DF" w:rsidRDefault="002936DF" w:rsidP="002936DF">
      <w:pPr>
        <w:pStyle w:val="a3"/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«Детский сад д. Малая Серва»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Настоящий отчет подготовлен по результатам проведения самообследования, проведенного в соответствии с требованиями: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 директора от </w:t>
      </w:r>
      <w:r>
        <w:rPr>
          <w:rFonts w:ascii="Times New Roman" w:hAnsi="Times New Roman"/>
          <w:sz w:val="28"/>
          <w:szCs w:val="28"/>
          <w:lang w:eastAsia="ru-RU"/>
        </w:rPr>
        <w:t>27.05.2017 № 62/15 о/д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сроках и форме проведения самообследования, составе лиц, привлекаемых для его проведения» </w:t>
      </w:r>
    </w:p>
    <w:p w:rsidR="002936DF" w:rsidRDefault="002936DF" w:rsidP="002936DF">
      <w:pPr>
        <w:jc w:val="both"/>
      </w:pPr>
      <w:r>
        <w:rPr>
          <w:rFonts w:ascii="Times New Roman" w:hAnsi="Times New Roman"/>
          <w:sz w:val="28"/>
          <w:szCs w:val="28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2936DF" w:rsidRDefault="002936DF" w:rsidP="002936DF">
      <w:pPr>
        <w:jc w:val="both"/>
      </w:pPr>
    </w:p>
    <w:p w:rsidR="002936DF" w:rsidRDefault="002936DF" w:rsidP="002936DF">
      <w:pPr>
        <w:pStyle w:val="a3"/>
      </w:pPr>
      <w:r>
        <w:rPr>
          <w:rFonts w:ascii="Times New Roman" w:hAnsi="Times New Roman"/>
          <w:sz w:val="28"/>
          <w:szCs w:val="28"/>
        </w:rPr>
        <w:t xml:space="preserve">Цель самообследования: </w:t>
      </w:r>
    </w:p>
    <w:p w:rsidR="002936DF" w:rsidRDefault="002936DF" w:rsidP="002936DF">
      <w:pPr>
        <w:pStyle w:val="a3"/>
      </w:pPr>
      <w:r>
        <w:rPr>
          <w:rFonts w:ascii="Times New Roman" w:hAnsi="Times New Roman"/>
          <w:sz w:val="28"/>
          <w:szCs w:val="28"/>
        </w:rPr>
        <w:t>-  обеспечение доступности и открытости информации о деятельности детского сада.</w:t>
      </w:r>
    </w:p>
    <w:p w:rsidR="002936DF" w:rsidRDefault="002936DF" w:rsidP="002936DF">
      <w:pPr>
        <w:pStyle w:val="a3"/>
        <w:shd w:val="clear" w:color="auto" w:fill="FFFFFF"/>
        <w:spacing w:before="125" w:after="0" w:line="100" w:lineRule="atLeast"/>
        <w:ind w:left="720"/>
        <w:jc w:val="both"/>
      </w:pPr>
    </w:p>
    <w:p w:rsidR="002936DF" w:rsidRDefault="002936DF" w:rsidP="002936DF">
      <w:pPr>
        <w:pStyle w:val="a3"/>
        <w:shd w:val="clear" w:color="auto" w:fill="FFFFFF"/>
        <w:spacing w:line="100" w:lineRule="atLeast"/>
        <w:jc w:val="both"/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Форма проведения самообследования – отчет, </w:t>
      </w:r>
      <w:r>
        <w:rPr>
          <w:rFonts w:ascii="Times New Roman" w:hAnsi="Times New Roman"/>
          <w:sz w:val="28"/>
          <w:szCs w:val="28"/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  <w:spacing w:line="100" w:lineRule="atLeast"/>
        <w:ind w:left="2832"/>
        <w:jc w:val="right"/>
      </w:pPr>
      <w:r>
        <w:rPr>
          <w:rFonts w:ascii="Times New Roman" w:hAnsi="Times New Roman"/>
          <w:sz w:val="28"/>
          <w:szCs w:val="28"/>
        </w:rPr>
        <w:tab/>
      </w:r>
    </w:p>
    <w:p w:rsidR="002936DF" w:rsidRDefault="002936DF" w:rsidP="002936DF">
      <w:pPr>
        <w:pStyle w:val="a3"/>
        <w:spacing w:line="100" w:lineRule="atLeast"/>
        <w:ind w:left="2832"/>
        <w:jc w:val="right"/>
      </w:pPr>
    </w:p>
    <w:p w:rsidR="002936DF" w:rsidRDefault="002936DF" w:rsidP="002936DF">
      <w:pPr>
        <w:pStyle w:val="a3"/>
        <w:spacing w:line="100" w:lineRule="atLeast"/>
        <w:ind w:left="2832"/>
        <w:jc w:val="right"/>
      </w:pPr>
    </w:p>
    <w:p w:rsidR="002936DF" w:rsidRDefault="002936DF" w:rsidP="002936DF">
      <w:pPr>
        <w:pStyle w:val="a3"/>
        <w:spacing w:line="100" w:lineRule="atLeast"/>
        <w:ind w:left="2832"/>
        <w:jc w:val="right"/>
      </w:pPr>
    </w:p>
    <w:p w:rsidR="002936DF" w:rsidRDefault="002936DF" w:rsidP="002936DF">
      <w:pPr>
        <w:pStyle w:val="a3"/>
        <w:spacing w:line="100" w:lineRule="atLeast"/>
        <w:ind w:left="2832"/>
        <w:jc w:val="right"/>
      </w:pPr>
      <w:r>
        <w:rPr>
          <w:rFonts w:ascii="Times New Roman" w:hAnsi="Times New Roman"/>
          <w:sz w:val="28"/>
          <w:szCs w:val="28"/>
        </w:rPr>
        <w:t xml:space="preserve">Составитела: </w:t>
      </w:r>
    </w:p>
    <w:p w:rsidR="002936DF" w:rsidRDefault="002936DF" w:rsidP="002936DF">
      <w:pPr>
        <w:pStyle w:val="a3"/>
        <w:spacing w:line="100" w:lineRule="atLeast"/>
        <w:ind w:left="2832"/>
        <w:jc w:val="right"/>
      </w:pPr>
      <w:r>
        <w:rPr>
          <w:rFonts w:ascii="Times New Roman" w:hAnsi="Times New Roman"/>
          <w:sz w:val="28"/>
          <w:szCs w:val="28"/>
        </w:rPr>
        <w:t xml:space="preserve">и.о.заведующий детским садом Надымова Т.В. </w:t>
      </w:r>
    </w:p>
    <w:p w:rsidR="002936DF" w:rsidRDefault="002936DF" w:rsidP="002936DF">
      <w:pPr>
        <w:pStyle w:val="a3"/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1. Оценка образовательной деятельности.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1.1. Общая характеристика образовательной организации </w:t>
      </w: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автономное образовательное учреждение «Сервинская основная общеобразовательная школа» «Детский сад д. Малая Серва»  (Далее – ДОО)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    МАОУ «Сервинская ООШ» «Детский сад д. М-Серва»</w:t>
      </w: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Место нахождения (юридический и фактический адрес), место хранения документов:  619000</w:t>
      </w:r>
      <w:r>
        <w:rPr>
          <w:rFonts w:ascii="Times New Roman" w:hAnsi="Times New Roman" w:cs="Times New Roman"/>
          <w:sz w:val="28"/>
          <w:szCs w:val="28"/>
          <w:lang w:eastAsia="ru-RU"/>
        </w:rPr>
        <w:t>, РФ, Пермский край, Кудымкарский район, д. Малая Серва, улица Зеленая -1</w:t>
      </w: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  <w:lang w:eastAsia="ru-RU"/>
        </w:rPr>
        <w:t>8(34260)42369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Информационный сайт: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</w:t>
        </w:r>
      </w:hyperlink>
      <w:r>
        <w:rPr>
          <w:rFonts w:ascii="Times New Roman" w:hAnsi="Times New Roman" w:cs="Times New Roman"/>
          <w:sz w:val="28"/>
          <w:szCs w:val="28"/>
          <w:lang w:val="en-US" w:eastAsia="ru-RU"/>
        </w:rPr>
        <w:t>serva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Электронный адрес: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</w:t>
        </w:r>
      </w:hyperlink>
      <w:r>
        <w:rPr>
          <w:rFonts w:ascii="Times New Roman" w:hAnsi="Times New Roman" w:cs="Times New Roman"/>
          <w:sz w:val="28"/>
          <w:szCs w:val="28"/>
          <w:lang w:val="en-US" w:eastAsia="ru-RU"/>
        </w:rPr>
        <w:t>serva</w:t>
      </w:r>
      <w:r w:rsidRPr="00A14F5F">
        <w:rPr>
          <w:rFonts w:ascii="Times New Roman" w:hAnsi="Times New Roman" w:cs="Times New Roman"/>
          <w:sz w:val="28"/>
          <w:szCs w:val="28"/>
          <w:lang w:eastAsia="ru-RU"/>
        </w:rPr>
        <w:t>200</w:t>
      </w:r>
      <w:hyperlink r:id="rId8">
        <w:r>
          <w:rPr>
            <w:rStyle w:val="-"/>
            <w:rFonts w:ascii="Times New Roman" w:hAnsi="Times New Roman" w:cs="Times New Roman"/>
            <w:sz w:val="28"/>
            <w:szCs w:val="28"/>
          </w:rPr>
          <w:t>8@</w:t>
        </w:r>
      </w:hyperlink>
      <w:r>
        <w:rPr>
          <w:rStyle w:val="-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-"/>
          <w:rFonts w:ascii="Times New Roman" w:hAnsi="Times New Roman" w:cs="Times New Roman"/>
          <w:sz w:val="28"/>
          <w:szCs w:val="28"/>
        </w:rPr>
        <w:t>.</w:t>
      </w:r>
      <w:r>
        <w:rPr>
          <w:rStyle w:val="-"/>
          <w:rFonts w:ascii="Times New Roman" w:hAnsi="Times New Roman" w:cs="Times New Roman"/>
          <w:sz w:val="28"/>
          <w:szCs w:val="28"/>
          <w:lang w:val="en-US"/>
        </w:rPr>
        <w:t>ru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Тип: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дошкольное образовательная организация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Вид: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детский сад общеразвивающего вида</w:t>
      </w:r>
    </w:p>
    <w:p w:rsidR="002936DF" w:rsidRDefault="002936DF" w:rsidP="002936DF">
      <w:pPr>
        <w:pStyle w:val="1"/>
        <w:spacing w:after="0" w:line="100" w:lineRule="atLeast"/>
      </w:pPr>
    </w:p>
    <w:p w:rsidR="002936DF" w:rsidRDefault="002936DF" w:rsidP="002936DF">
      <w:pPr>
        <w:pStyle w:val="1"/>
        <w:spacing w:after="0" w:line="100" w:lineRule="atLeast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Организационно-правовая форма: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автономное образовательное  учреждение</w:t>
      </w:r>
    </w:p>
    <w:p w:rsidR="002936DF" w:rsidRDefault="002936DF" w:rsidP="002936DF">
      <w:pPr>
        <w:pStyle w:val="1"/>
        <w:spacing w:after="0" w:line="100" w:lineRule="atLeast"/>
      </w:pPr>
    </w:p>
    <w:p w:rsidR="002936DF" w:rsidRDefault="002936DF" w:rsidP="002936DF">
      <w:pPr>
        <w:pStyle w:val="1"/>
        <w:spacing w:after="0" w:line="100" w:lineRule="atLeast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Режим работы: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в режиме полного дня (10,5-часового пребывания),</w:t>
      </w:r>
    </w:p>
    <w:p w:rsidR="002936DF" w:rsidRDefault="002936DF" w:rsidP="002936DF">
      <w:pPr>
        <w:pStyle w:val="1"/>
        <w:spacing w:after="0" w:line="100" w:lineRule="atLeast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08.00 до 18.30 часов, в режиме 5-дневной рабочей недели.</w:t>
      </w:r>
    </w:p>
    <w:p w:rsidR="002936DF" w:rsidRDefault="002936DF" w:rsidP="002936DF">
      <w:pPr>
        <w:pStyle w:val="1"/>
        <w:spacing w:after="0" w:line="100" w:lineRule="atLeast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Руководитель организации: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и.о.заведующий Надымова Татьяна Владимировна.</w:t>
      </w:r>
    </w:p>
    <w:p w:rsidR="002936DF" w:rsidRDefault="002936DF" w:rsidP="002936DF">
      <w:pPr>
        <w:pStyle w:val="a3"/>
        <w:spacing w:line="100" w:lineRule="atLeast"/>
        <w:jc w:val="both"/>
      </w:pP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Учредитель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: Администрация Кудымкарского района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Пермского края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адрес: 619000, Пермский край, город Кудымкар,  ул.  тел\факс (код 8-34260) 45869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E-mail: 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Глава администрации Кудымкарского района: Климов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Начальник управления образования: Ольга Николаевна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начальника управления образования: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Ведущий специалист по дошкольному образованию: Коньшина Ганна Григорьевна</w:t>
      </w:r>
    </w:p>
    <w:p w:rsidR="002936DF" w:rsidRDefault="002936DF" w:rsidP="002936DF">
      <w:pPr>
        <w:jc w:val="both"/>
      </w:pPr>
    </w:p>
    <w:p w:rsidR="002936DF" w:rsidRDefault="002936DF" w:rsidP="002936DF">
      <w:pPr>
        <w:jc w:val="both"/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 xml:space="preserve">Наличие и реквизиты документов ДОУ: </w:t>
      </w:r>
    </w:p>
    <w:p w:rsidR="002936DF" w:rsidRDefault="002936DF" w:rsidP="002936DF">
      <w:pPr>
        <w:pStyle w:val="1"/>
        <w:numPr>
          <w:ilvl w:val="0"/>
          <w:numId w:val="1"/>
        </w:numPr>
        <w:tabs>
          <w:tab w:val="clear" w:pos="709"/>
          <w:tab w:val="left" w:pos="72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Устав  школы; </w:t>
      </w:r>
    </w:p>
    <w:p w:rsidR="002936DF" w:rsidRDefault="002936DF" w:rsidP="002936DF">
      <w:pPr>
        <w:pStyle w:val="1"/>
        <w:numPr>
          <w:ilvl w:val="0"/>
          <w:numId w:val="1"/>
        </w:numPr>
        <w:tabs>
          <w:tab w:val="clear" w:pos="709"/>
          <w:tab w:val="left" w:pos="72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Лицензия на право ведения образовательной деятельности Серия 59Л01, № 0002159.</w:t>
      </w:r>
    </w:p>
    <w:p w:rsidR="002936DF" w:rsidRDefault="002936DF" w:rsidP="002936DF">
      <w:pPr>
        <w:pStyle w:val="1"/>
        <w:numPr>
          <w:ilvl w:val="0"/>
          <w:numId w:val="1"/>
        </w:numPr>
        <w:tabs>
          <w:tab w:val="clear" w:pos="709"/>
          <w:tab w:val="left" w:pos="720"/>
        </w:tabs>
        <w:spacing w:line="100" w:lineRule="atLeast"/>
        <w:jc w:val="both"/>
      </w:pPr>
      <w:hyperlink r:id="rId9">
        <w:r>
          <w:rPr>
            <w:rStyle w:val="-"/>
            <w:rFonts w:ascii="Times New Roman" w:hAnsi="Times New Roman" w:cs="Times New Roman"/>
            <w:sz w:val="28"/>
            <w:szCs w:val="28"/>
          </w:rPr>
          <w:t>Свидетельство о государственной регистрации юридического лица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(ОГРН) – 1025405226065 от 30.12.2011 года, за государственным регистрационным номером 2105461040969;</w:t>
      </w:r>
    </w:p>
    <w:p w:rsidR="002936DF" w:rsidRDefault="002936DF" w:rsidP="002936DF">
      <w:pPr>
        <w:pStyle w:val="1"/>
        <w:numPr>
          <w:ilvl w:val="0"/>
          <w:numId w:val="1"/>
        </w:numPr>
        <w:tabs>
          <w:tab w:val="clear" w:pos="709"/>
          <w:tab w:val="left" w:pos="720"/>
        </w:tabs>
        <w:spacing w:line="100" w:lineRule="atLeast"/>
        <w:jc w:val="both"/>
      </w:pPr>
      <w:hyperlink r:id="rId10">
        <w:r>
          <w:rPr>
            <w:rStyle w:val="-"/>
            <w:rFonts w:ascii="Times New Roman" w:hAnsi="Times New Roman" w:cs="Times New Roman"/>
            <w:sz w:val="28"/>
            <w:szCs w:val="28"/>
          </w:rPr>
          <w:t>Свидетельство о постановке на учет Российской организации в налоговом органе по месту ее нахождения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выданное Международной инспекцией Федеральной налоговой службы №1 по Пермскому краю, серия 54, №004523185.</w:t>
      </w:r>
    </w:p>
    <w:p w:rsidR="002936DF" w:rsidRDefault="002936DF" w:rsidP="002936DF">
      <w:pPr>
        <w:ind w:firstLine="709"/>
      </w:pPr>
    </w:p>
    <w:p w:rsidR="002936DF" w:rsidRDefault="002936DF" w:rsidP="002936DF">
      <w:pPr>
        <w:ind w:firstLine="709"/>
      </w:pPr>
      <w:r>
        <w:rPr>
          <w:rFonts w:ascii="Times New Roman" w:hAnsi="Times New Roman"/>
          <w:b/>
          <w:bCs/>
          <w:sz w:val="28"/>
          <w:szCs w:val="28"/>
        </w:rPr>
        <w:t>Перечень документации по образовательной деятельности Положения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936DF" w:rsidRDefault="002936DF" w:rsidP="002936DF">
      <w:pPr>
        <w:jc w:val="both"/>
      </w:pPr>
    </w:p>
    <w:p w:rsidR="002936DF" w:rsidRDefault="002936DF" w:rsidP="002936DF">
      <w:pPr>
        <w:jc w:val="both"/>
      </w:pPr>
      <w:r>
        <w:rPr>
          <w:rFonts w:ascii="Times New Roman" w:hAnsi="Times New Roman"/>
          <w:sz w:val="28"/>
          <w:szCs w:val="28"/>
        </w:rPr>
        <w:t>- Положение о порядке приема детей в общеобразовательную организацию;</w:t>
      </w:r>
    </w:p>
    <w:p w:rsidR="002936DF" w:rsidRDefault="002936DF" w:rsidP="002936DF">
      <w:r>
        <w:rPr>
          <w:rFonts w:ascii="Times New Roman" w:hAnsi="Times New Roman"/>
          <w:sz w:val="28"/>
          <w:szCs w:val="28"/>
        </w:rPr>
        <w:t>-  Положение о создании и ведении официального сайта образовательной организации;</w:t>
      </w:r>
    </w:p>
    <w:p w:rsidR="002936DF" w:rsidRDefault="002936DF" w:rsidP="002936DF">
      <w:r>
        <w:rPr>
          <w:rFonts w:ascii="Times New Roman" w:hAnsi="Times New Roman"/>
          <w:sz w:val="28"/>
          <w:szCs w:val="28"/>
        </w:rPr>
        <w:t>-  Положение «О структурном подразделении»;</w:t>
      </w:r>
    </w:p>
    <w:p w:rsidR="002936DF" w:rsidRDefault="002936DF" w:rsidP="002936DF">
      <w:r>
        <w:rPr>
          <w:rFonts w:ascii="Times New Roman" w:hAnsi="Times New Roman"/>
          <w:sz w:val="28"/>
          <w:szCs w:val="28"/>
        </w:rPr>
        <w:t xml:space="preserve">-  Положение  «О творческой группе».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Программа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 «Образовательная программа структурного подразделения МАОУ «Сервинская ООШ» «Детский сад д. Малая Серва»; </w:t>
      </w:r>
    </w:p>
    <w:p w:rsidR="002936DF" w:rsidRDefault="002936DF" w:rsidP="002936DF">
      <w:pPr>
        <w:jc w:val="both"/>
      </w:pPr>
    </w:p>
    <w:p w:rsidR="002936DF" w:rsidRDefault="002936DF" w:rsidP="002936DF">
      <w:pPr>
        <w:pStyle w:val="1"/>
        <w:spacing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Условия приема воспитанников в ДОО</w:t>
      </w:r>
    </w:p>
    <w:p w:rsidR="002936DF" w:rsidRDefault="002936DF" w:rsidP="002936DF">
      <w:pPr>
        <w:pStyle w:val="1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Прием в ДОО  осуществляется в соответствии с Положением о порядке приёма детей в муниципальное дошкольное образовательное  учреждение через  «Электронный портал».  Отношения между родителями воспитанников и законными представителями строятся на договорной основе.</w:t>
      </w:r>
    </w:p>
    <w:p w:rsidR="002936DF" w:rsidRDefault="002936DF" w:rsidP="002936DF">
      <w:pPr>
        <w:pStyle w:val="1"/>
        <w:spacing w:after="0" w:line="100" w:lineRule="atLeast"/>
        <w:jc w:val="both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 детей – 2 / 50</w:t>
      </w:r>
    </w:p>
    <w:p w:rsidR="002936DF" w:rsidRDefault="002936DF" w:rsidP="002936DF">
      <w:pPr>
        <w:pStyle w:val="1"/>
        <w:spacing w:after="0" w:line="100" w:lineRule="atLeast"/>
        <w:jc w:val="both"/>
      </w:pPr>
    </w:p>
    <w:tbl>
      <w:tblPr>
        <w:tblW w:w="0" w:type="auto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1"/>
        <w:gridCol w:w="5384"/>
      </w:tblGrid>
      <w:tr w:rsidR="002936DF" w:rsidTr="00F45A63"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младшая группа с 2 – 4лет</w:t>
            </w:r>
          </w:p>
        </w:tc>
        <w:tc>
          <w:tcPr>
            <w:tcW w:w="6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</w:tr>
      <w:tr w:rsidR="002936DF" w:rsidTr="00F45A63"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both"/>
            </w:pPr>
          </w:p>
        </w:tc>
        <w:tc>
          <w:tcPr>
            <w:tcW w:w="6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</w:p>
        </w:tc>
      </w:tr>
      <w:tr w:rsidR="002936DF" w:rsidTr="00F45A63"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 с 5-7 лет</w:t>
            </w:r>
          </w:p>
        </w:tc>
        <w:tc>
          <w:tcPr>
            <w:tcW w:w="6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936DF" w:rsidTr="00F45A63">
        <w:trPr>
          <w:trHeight w:val="433"/>
        </w:trPr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both"/>
            </w:pPr>
          </w:p>
        </w:tc>
        <w:tc>
          <w:tcPr>
            <w:tcW w:w="6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</w:p>
        </w:tc>
      </w:tr>
      <w:tr w:rsidR="002936DF" w:rsidTr="00F45A63">
        <w:trPr>
          <w:trHeight w:val="227"/>
        </w:trPr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Всего: 2 группы</w:t>
            </w:r>
          </w:p>
        </w:tc>
        <w:tc>
          <w:tcPr>
            <w:tcW w:w="6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DF" w:rsidRDefault="002936DF" w:rsidP="00F45A63">
            <w:pPr>
              <w:pStyle w:val="a3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</w:tr>
    </w:tbl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Проектная мощность: 50 детей</w:t>
      </w:r>
    </w:p>
    <w:p w:rsidR="002936DF" w:rsidRDefault="002936DF" w:rsidP="002936DF">
      <w:pPr>
        <w:pStyle w:val="1"/>
        <w:tabs>
          <w:tab w:val="left" w:pos="6660"/>
        </w:tabs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русский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>1.2. Сведения об объектах ДОО. Материально-техническая база ДОО.</w:t>
      </w:r>
    </w:p>
    <w:p w:rsidR="002936DF" w:rsidRDefault="002936DF" w:rsidP="002936DF">
      <w:pPr>
        <w:pStyle w:val="a3"/>
        <w:spacing w:after="12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Здание детского сада деревянное, одноэтажное, центральное отопление, вода, канализация, сантехническое оборудование в удовлетворительном состоянии. Имеются групповые комнаты, спальни в младшей группе нет, в старшей группе спальня отдельная. </w:t>
      </w:r>
    </w:p>
    <w:p w:rsidR="002936DF" w:rsidRDefault="002936DF" w:rsidP="002936DF">
      <w:pPr>
        <w:pStyle w:val="a3"/>
        <w:spacing w:after="12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Оснащение предметно-пространственной развивающей среды соответствует возрасту детей и ФГОС ДО на 32 %.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центр игры – сюжетно-ролевой и развивающие игры;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центр экспериментирования;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центр для художественного творчества;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центр уголок художественной литературы;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уголок дорожной безопасности4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уголок природы.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       В групповых помещениях ведется  воспитательно-образовательная, развивающая работа с детьми и родителями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      В ДОО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Программно-методические материалы соответствуют  возрастным особенностям, учитывают индивидуальные особенности детей, планируются с учетом ФГОС ДО.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 м</w:t>
      </w:r>
      <w:r>
        <w:rPr>
          <w:rFonts w:ascii="Times New Roman" w:hAnsi="Times New Roman"/>
          <w:i/>
          <w:iCs/>
          <w:sz w:val="28"/>
          <w:szCs w:val="28"/>
        </w:rPr>
        <w:t>етодическом кабинете</w:t>
      </w:r>
      <w:r>
        <w:rPr>
          <w:rFonts w:ascii="Times New Roman" w:hAnsi="Times New Roman"/>
          <w:sz w:val="28"/>
          <w:szCs w:val="28"/>
        </w:rPr>
        <w:t xml:space="preserve">  имеется библиотека методической литературы и периодических изданий,1 ноутбука, принтер,  мультимедийный проектор.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Состояние удовлетворительное.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Кабинет 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консультации, семинары, мастер-классы, индивидуальная работа с педагогами.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коридорах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ДОО оборудованы  информационные стенды для родителей.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i/>
          <w:iCs/>
          <w:sz w:val="28"/>
          <w:szCs w:val="28"/>
        </w:rPr>
        <w:t>Пищеблок</w:t>
      </w:r>
      <w:r>
        <w:rPr>
          <w:rFonts w:ascii="Times New Roman" w:hAnsi="Times New Roman"/>
          <w:sz w:val="28"/>
          <w:szCs w:val="28"/>
        </w:rPr>
        <w:t xml:space="preserve"> находится в здании школы.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Состояние удовлетворительное.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Оснащен необходимым технологическим оборудованием: </w:t>
      </w:r>
      <w:r>
        <w:rPr>
          <w:rFonts w:ascii="Times New Roman" w:hAnsi="Times New Roman"/>
          <w:sz w:val="28"/>
          <w:szCs w:val="28"/>
        </w:rPr>
        <w:t>имеется     электрическая плита, духовой  шкаф, холодильное оборудование, электро - мясорубка, электро-водонагреватель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Прачечная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находится в здании детского сада.   Состояние удовлетворительное. Имеется 2 стиральные машины  полуавтоматы, утюг,   ванна для грязного белья  и мытья инвентаря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i/>
          <w:iCs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ДОО оборудовано 2 участка с прогулочными  верандами.  На всех участках имеются зеленые насаждения, игровое оборудование (домики, лодка, горки, песочницы) в соответствии с возрастом и требованиями СанПиН.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ДОО проводятся ежедневные  прогулки,  игровая деятельность, досуги, праздники, развлечения, НОД по физическому развитию, образовательная деятельность на опытно-экспериментальном участке. 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i/>
          <w:i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1.3. Содержание и оценка организации образовательной деятельности в ДОО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 Образовательный процесс выстроен в соответствии с  общеобразовательной программой структурного подразделения МАОУ «Сервинская ООШ» «Детский сад д. Малая Серва».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В Программе отражено базисное содержание образования детей раннего и дошкольного возрастов (от 2 до 7 лет), обеспечивающее полноценное, </w:t>
      </w:r>
      <w:r>
        <w:rPr>
          <w:rFonts w:ascii="Times New Roman" w:hAnsi="Times New Roman"/>
          <w:sz w:val="28"/>
          <w:szCs w:val="28"/>
        </w:rPr>
        <w:lastRenderedPageBreak/>
        <w:t xml:space="preserve">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2936DF" w:rsidRDefault="002936DF" w:rsidP="002936DF">
      <w:pPr>
        <w:pStyle w:val="a3"/>
        <w:spacing w:line="100" w:lineRule="atLeast"/>
        <w:ind w:firstLine="708"/>
        <w:jc w:val="both"/>
      </w:pPr>
      <w:r>
        <w:rPr>
          <w:rFonts w:ascii="Times New Roman" w:hAnsi="Times New Roman"/>
          <w:bCs/>
          <w:iCs/>
          <w:sz w:val="28"/>
          <w:szCs w:val="28"/>
        </w:rPr>
        <w:t>Воспитание и обучение дошкольников по приоритетному направлению реализуется через примерную программу «Радуга» под редакцией Соловьева Е.В.</w:t>
      </w:r>
    </w:p>
    <w:p w:rsidR="002936DF" w:rsidRDefault="002936DF" w:rsidP="002936DF">
      <w:pPr>
        <w:pStyle w:val="a4"/>
        <w:spacing w:before="28" w:after="28"/>
        <w:jc w:val="both"/>
      </w:pP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>1.4. Особенности образовательного процесса.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Образовательный процесс осуществляется по двум режимам - с учетом теплого и холодного периода года.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Основные формы организации образовательного процесса:</w:t>
      </w:r>
    </w:p>
    <w:p w:rsidR="002936DF" w:rsidRDefault="002936DF" w:rsidP="002936DF">
      <w:pPr>
        <w:pStyle w:val="a3"/>
        <w:numPr>
          <w:ilvl w:val="0"/>
          <w:numId w:val="2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:rsidR="002936DF" w:rsidRDefault="002936DF" w:rsidP="002936DF">
      <w:pPr>
        <w:pStyle w:val="a3"/>
        <w:numPr>
          <w:ilvl w:val="0"/>
          <w:numId w:val="2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самостоятельная деятельность воспитанников.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Образовательный процесс строится на адекватных возрасту формах работы с детьми, при этом  основной формой и ведущим  видом деятельности является  игра.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При организации образовательного процесса климатические условия.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-образовательную деятельность, осуществляемую в процессе организации различных видов детской деятельности;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-образовательную деятельность, осуществляемую в ходе режимных моментов;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- самостоятельную  деятельность;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2936DF" w:rsidRDefault="002936DF" w:rsidP="002936DF">
      <w:pPr>
        <w:pStyle w:val="a3"/>
      </w:pPr>
      <w:r>
        <w:rPr>
          <w:rFonts w:ascii="Times New Roman" w:hAnsi="Times New Roman"/>
          <w:b/>
          <w:bCs/>
          <w:sz w:val="28"/>
          <w:szCs w:val="28"/>
        </w:rPr>
        <w:t xml:space="preserve"> 1.5. Информационно-методическое обеспечение образовательного процесса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ДОО работает: 9 сотрудников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Из них: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Педагогического персонала: 3 чел. 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Обслуживающего  персонала: 6 чел.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Из них имеют категории:</w:t>
      </w:r>
    </w:p>
    <w:p w:rsidR="002936DF" w:rsidRDefault="002936DF" w:rsidP="002936DF">
      <w:pPr>
        <w:pStyle w:val="a5"/>
        <w:jc w:val="both"/>
      </w:pPr>
    </w:p>
    <w:tbl>
      <w:tblPr>
        <w:tblW w:w="0" w:type="auto"/>
        <w:tblInd w:w="-45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1816"/>
        <w:gridCol w:w="2264"/>
        <w:gridCol w:w="2623"/>
      </w:tblGrid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2014 г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2015г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2016г</w:t>
            </w:r>
          </w:p>
        </w:tc>
      </w:tr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высшая квалификационная категория</w:t>
            </w: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lastRenderedPageBreak/>
              <w:t>первая квалификационная категория</w:t>
            </w: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 чел</w:t>
            </w:r>
          </w:p>
        </w:tc>
      </w:tr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вторая квалификационная категория</w:t>
            </w: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соответствие квалификационной категории</w:t>
            </w: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2чел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2 чел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1 чел</w:t>
            </w:r>
          </w:p>
        </w:tc>
      </w:tr>
      <w:tr w:rsidR="002936DF" w:rsidTr="00F45A63">
        <w:tc>
          <w:tcPr>
            <w:tcW w:w="407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561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-  </w:t>
            </w:r>
          </w:p>
        </w:tc>
        <w:tc>
          <w:tcPr>
            <w:tcW w:w="714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936DF" w:rsidRDefault="002936DF" w:rsidP="00F45A63">
            <w:pPr>
              <w:pStyle w:val="a5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:rsidR="002936DF" w:rsidRDefault="002936DF" w:rsidP="002936DF">
      <w:pPr>
        <w:pStyle w:val="a5"/>
        <w:jc w:val="both"/>
      </w:pPr>
    </w:p>
    <w:p w:rsidR="002936DF" w:rsidRDefault="002936DF" w:rsidP="002936DF">
      <w:pPr>
        <w:pStyle w:val="1"/>
        <w:spacing w:line="100" w:lineRule="atLeast"/>
        <w:ind w:firstLine="360"/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педагогического процесса имеются  1 музыкальный центр, мультимедийный проектор, ноутбук,  в каждой группе телевизор . Оборудование доступно и удобно для организации работы с детьми . 100% педагогов используют информационно-компьютерные технологии при подготовке к ОД, в совместной деятельности с воспитанниками. Ежедневно пользуются Интернетом 100% воспитателей. </w:t>
      </w:r>
    </w:p>
    <w:p w:rsidR="002936DF" w:rsidRDefault="002936DF" w:rsidP="002936DF">
      <w:pPr>
        <w:pStyle w:val="a3"/>
        <w:spacing w:line="100" w:lineRule="atLeast"/>
        <w:ind w:firstLine="360"/>
        <w:jc w:val="both"/>
      </w:pPr>
      <w:r>
        <w:rPr>
          <w:rFonts w:ascii="Times New Roman" w:hAnsi="Times New Roman"/>
          <w:sz w:val="28"/>
          <w:szCs w:val="28"/>
        </w:rPr>
        <w:t>Электронные образовательные ресурсы для работы с детьми:</w:t>
      </w:r>
    </w:p>
    <w:p w:rsidR="002936DF" w:rsidRDefault="002936DF" w:rsidP="002936DF">
      <w:pPr>
        <w:pStyle w:val="1"/>
        <w:numPr>
          <w:ilvl w:val="0"/>
          <w:numId w:val="3"/>
        </w:numPr>
        <w:spacing w:line="100" w:lineRule="atLeast"/>
        <w:ind w:left="360" w:firstLine="0"/>
      </w:pPr>
      <w:r>
        <w:rPr>
          <w:rFonts w:ascii="Times New Roman" w:hAnsi="Times New Roman" w:cs="Times New Roman"/>
          <w:sz w:val="28"/>
          <w:szCs w:val="28"/>
        </w:rPr>
        <w:t xml:space="preserve">все электронные пособия   по обучению детей;  </w:t>
      </w:r>
    </w:p>
    <w:p w:rsidR="002936DF" w:rsidRDefault="002936DF" w:rsidP="002936DF">
      <w:pPr>
        <w:pStyle w:val="1"/>
        <w:spacing w:line="100" w:lineRule="atLeast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-   тематические презентации и загадки;                                                                                                -    развивающие игры из различных серий;                                                                                                                                                                                                                    </w:t>
      </w:r>
    </w:p>
    <w:p w:rsidR="002936DF" w:rsidRDefault="002936DF" w:rsidP="002936DF">
      <w:pPr>
        <w:pStyle w:val="1"/>
        <w:spacing w:line="100" w:lineRule="atLeast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Педагоги имеют возможность использовать образовательные ресурсы, осуществлять взаимодействие с родителями по адресу электронной почты.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>1.6.  Анализ методической работы в ДОУ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 Воспитательно-образовательная работа в детском саду в 2016-2017 учебном году осуществлялась согласно  образовательной программе дошкольной организации.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Задачи на 2017-2018 учебный год выполнены полностью. Проведены все запланированные методические мероприятия.</w:t>
      </w:r>
    </w:p>
    <w:p w:rsidR="002936DF" w:rsidRDefault="002936DF" w:rsidP="002936DF">
      <w:pPr>
        <w:pStyle w:val="a3"/>
        <w:spacing w:line="100" w:lineRule="atLeast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Для успешного решения </w:t>
      </w:r>
      <w:r>
        <w:rPr>
          <w:rFonts w:ascii="Times New Roman" w:hAnsi="Times New Roman"/>
          <w:b/>
          <w:bCs/>
          <w:sz w:val="28"/>
          <w:szCs w:val="28"/>
        </w:rPr>
        <w:t>задач годового плана</w:t>
      </w:r>
      <w:r>
        <w:rPr>
          <w:rFonts w:ascii="Times New Roman" w:hAnsi="Times New Roman"/>
          <w:sz w:val="28"/>
          <w:szCs w:val="28"/>
        </w:rPr>
        <w:t xml:space="preserve"> были проведёны педсоветы на тему: «Установочный», «Использование здоровьесберегающих технологий в ДОО», «Современные подходы к развитию взаимодействия детского сада и семьи в условиях реализации ФГОС ДО», «Игра – форма организации детской деятельности», «Итоговый». </w:t>
      </w:r>
    </w:p>
    <w:p w:rsidR="002936DF" w:rsidRDefault="002936DF" w:rsidP="002936DF">
      <w:pPr>
        <w:pStyle w:val="a3"/>
        <w:spacing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>В течении учебного года педагоги активно посещали методические мероприятия:</w:t>
      </w:r>
    </w:p>
    <w:p w:rsidR="002936DF" w:rsidRDefault="002936DF" w:rsidP="002936DF">
      <w:pPr>
        <w:pStyle w:val="a5"/>
      </w:pPr>
    </w:p>
    <w:p w:rsidR="002936DF" w:rsidRDefault="002936DF" w:rsidP="002936DF">
      <w:pPr>
        <w:pStyle w:val="a5"/>
      </w:pPr>
      <w:r>
        <w:rPr>
          <w:rFonts w:ascii="Times New Roman" w:hAnsi="Times New Roman"/>
          <w:sz w:val="28"/>
          <w:szCs w:val="28"/>
        </w:rPr>
        <w:t>1. 11.10.2016 Семинар "Адаптация детей к условиям ДОО», Надымова Т.В.</w:t>
      </w:r>
    </w:p>
    <w:p w:rsidR="002936DF" w:rsidRDefault="002936DF" w:rsidP="002936DF">
      <w:pPr>
        <w:pStyle w:val="a5"/>
        <w:numPr>
          <w:ilvl w:val="0"/>
          <w:numId w:val="6"/>
        </w:numPr>
      </w:pPr>
      <w:r>
        <w:rPr>
          <w:rFonts w:ascii="Times New Roman" w:hAnsi="Times New Roman"/>
          <w:sz w:val="28"/>
          <w:szCs w:val="28"/>
        </w:rPr>
        <w:t>25.11.2016 Педагогическая гостиная «Презентация сдоровьесберегающих моделей в каждой возрастной группе», Подъянова Т.А., Надымова Т.В., Носкова Н.П.</w:t>
      </w:r>
    </w:p>
    <w:p w:rsidR="002936DF" w:rsidRDefault="002936DF" w:rsidP="002936DF">
      <w:pPr>
        <w:pStyle w:val="a5"/>
        <w:numPr>
          <w:ilvl w:val="0"/>
          <w:numId w:val="6"/>
        </w:numPr>
      </w:pPr>
      <w:r>
        <w:rPr>
          <w:rFonts w:ascii="Times New Roman" w:hAnsi="Times New Roman"/>
          <w:sz w:val="28"/>
          <w:szCs w:val="28"/>
        </w:rPr>
        <w:t>26.01.2017г Семинар  - практикум «Игра как средство познания» Подъянова Т.А.</w:t>
      </w:r>
    </w:p>
    <w:p w:rsidR="002936DF" w:rsidRDefault="002936DF" w:rsidP="002936DF">
      <w:pPr>
        <w:pStyle w:val="a5"/>
        <w:numPr>
          <w:ilvl w:val="0"/>
          <w:numId w:val="6"/>
        </w:numPr>
      </w:pPr>
      <w:r>
        <w:rPr>
          <w:rFonts w:ascii="Times New Roman" w:hAnsi="Times New Roman"/>
          <w:sz w:val="28"/>
          <w:szCs w:val="28"/>
        </w:rPr>
        <w:t>22.02.2017г. Педагогическая гостиная «Игра в системе  художественно-эстетического развития дошкольника», Надымова Т.В.</w:t>
      </w:r>
    </w:p>
    <w:p w:rsidR="002936DF" w:rsidRDefault="002936DF" w:rsidP="002936DF">
      <w:pPr>
        <w:pStyle w:val="a3"/>
        <w:spacing w:line="100" w:lineRule="atLeast"/>
        <w:ind w:firstLine="360"/>
        <w:jc w:val="both"/>
      </w:pPr>
      <w:r>
        <w:rPr>
          <w:rFonts w:ascii="Times New Roman" w:hAnsi="Times New Roman"/>
          <w:sz w:val="28"/>
          <w:szCs w:val="28"/>
        </w:rPr>
        <w:t>Педагоги совместно с детьми и родителями принимали участия в конкурсах творческих работ: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Всероссийский конкурс «Домик для Суседко»» - сертификаты 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Всероссийский конкурс костер памяти «Конкурс чтецов»- сертификат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Всероссийский конкурс акция «Войналэн говк» - сертификат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Фестиваль «Песни в военной шинели»  - сертификаты.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Музыкальная капель — сертификаты участников.</w:t>
      </w:r>
    </w:p>
    <w:p w:rsidR="002936DF" w:rsidRDefault="002936DF" w:rsidP="002936DF">
      <w:pPr>
        <w:pStyle w:val="a3"/>
        <w:numPr>
          <w:ilvl w:val="0"/>
          <w:numId w:val="4"/>
        </w:numPr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Фестиваль «Сервинские Зори» - Сертификаты участникам</w:t>
      </w:r>
    </w:p>
    <w:p w:rsidR="002936DF" w:rsidRDefault="002936DF" w:rsidP="002936DF">
      <w:pPr>
        <w:pStyle w:val="a3"/>
        <w:spacing w:line="100" w:lineRule="atLeast"/>
        <w:ind w:firstLine="567"/>
        <w:jc w:val="both"/>
      </w:pPr>
      <w:r>
        <w:rPr>
          <w:rFonts w:ascii="Times New Roman" w:hAnsi="Times New Roman"/>
          <w:sz w:val="28"/>
          <w:szCs w:val="28"/>
        </w:rPr>
        <w:t>Было организовано взаимодействие с Сервинским СДК, библиотекой. В рамках взаимодействия проводились беседы, презентации, экскурсии, выставки книг и детских работ.</w:t>
      </w:r>
    </w:p>
    <w:p w:rsidR="002936DF" w:rsidRDefault="002936DF" w:rsidP="002936DF">
      <w:pPr>
        <w:pStyle w:val="a3"/>
        <w:spacing w:line="100" w:lineRule="atLeast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Методическое обеспечение образовательного процесса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ДОУ имеется методический кабинет, в котором в наличие имеется 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образование».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каждой возрастной группе имеется методическая литература по всем образовательным областям.</w:t>
      </w:r>
    </w:p>
    <w:p w:rsidR="002936DF" w:rsidRDefault="002936DF" w:rsidP="002936DF">
      <w:pPr>
        <w:jc w:val="both"/>
      </w:pPr>
    </w:p>
    <w:p w:rsidR="002936DF" w:rsidRDefault="002936DF" w:rsidP="002936DF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1.7. Результаты освоения образовательной программы воспитанниками </w:t>
      </w:r>
    </w:p>
    <w:p w:rsidR="002936DF" w:rsidRDefault="002936DF" w:rsidP="002936DF">
      <w:pPr>
        <w:pStyle w:val="a3"/>
        <w:spacing w:line="100" w:lineRule="atLeast"/>
        <w:ind w:firstLine="567"/>
        <w:jc w:val="both"/>
      </w:pPr>
    </w:p>
    <w:p w:rsidR="002936DF" w:rsidRDefault="002936DF" w:rsidP="002936DF">
      <w:pPr>
        <w:pStyle w:val="a3"/>
        <w:spacing w:line="100" w:lineRule="atLeast"/>
        <w:ind w:firstLine="567"/>
        <w:jc w:val="both"/>
      </w:pPr>
      <w:r>
        <w:rPr>
          <w:rFonts w:ascii="Times New Roman" w:hAnsi="Times New Roman"/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2936DF" w:rsidRDefault="002936DF" w:rsidP="002936DF">
      <w:pPr>
        <w:pStyle w:val="a3"/>
        <w:spacing w:line="100" w:lineRule="atLeast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Согласно требованиям ФГОС ДО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2936DF" w:rsidRDefault="002936DF" w:rsidP="002936DF">
      <w:pPr>
        <w:pStyle w:val="a3"/>
        <w:spacing w:line="100" w:lineRule="atLeast"/>
        <w:ind w:firstLine="567"/>
        <w:jc w:val="both"/>
      </w:pPr>
      <w:r>
        <w:rPr>
          <w:rFonts w:ascii="Times New Roman" w:hAnsi="Times New Roman"/>
          <w:color w:val="0D0D0D"/>
          <w:sz w:val="28"/>
          <w:szCs w:val="28"/>
        </w:rPr>
        <w:t xml:space="preserve"> 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Педагоги обеспечили реализацию  общеобразовательной программы ДОО на достаточном уровне.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Адаптация детей к условиям ДОО в 2017 году прошла удовлетворительно – у 78 % детей она протекала в легкой степени.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2936DF" w:rsidRDefault="002936DF" w:rsidP="002936DF">
      <w:pPr>
        <w:pStyle w:val="a5"/>
        <w:jc w:val="center"/>
      </w:pPr>
    </w:p>
    <w:p w:rsidR="002936DF" w:rsidRDefault="002936DF" w:rsidP="002936DF">
      <w:pPr>
        <w:pStyle w:val="a5"/>
        <w:jc w:val="center"/>
      </w:pPr>
      <w:r>
        <w:rPr>
          <w:rFonts w:ascii="Times New Roman" w:hAnsi="Times New Roman"/>
          <w:b/>
          <w:sz w:val="28"/>
          <w:szCs w:val="28"/>
        </w:rPr>
        <w:t>Физическое развитие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Воспитатель по физическому развитию использовала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На физкультурных НОД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ДОО (нет спортивного зала),  не позволяют обеспечить физическую активность детей в полной мере.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Для развития и укрепления здоровья детей была проведена следующая работа: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 Систематические физкультурные занятия.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 Спортивные праздники и развлечения.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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В ДОО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Пути реализации данного направления работы: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- продолжить работу по профилактике заболеваемости и укреплению здоровья детей.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- усилить контроль за проведением прогулок, организацией режима.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целом, можно говорить о том, что реализация задачи по сохранению и укреплению здоровья детей в 2016-2017 учебном году проведена коллективом успешно.</w:t>
      </w:r>
    </w:p>
    <w:p w:rsidR="002936DF" w:rsidRDefault="002936DF" w:rsidP="002936DF">
      <w:pPr>
        <w:pStyle w:val="a3"/>
        <w:ind w:firstLine="708"/>
        <w:jc w:val="both"/>
      </w:pPr>
    </w:p>
    <w:p w:rsidR="002936DF" w:rsidRDefault="002936DF" w:rsidP="002936DF">
      <w:pPr>
        <w:pStyle w:val="a3"/>
        <w:ind w:firstLine="708"/>
        <w:jc w:val="center"/>
      </w:pPr>
      <w:r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Работа педагогов по этому направлению основывалась на: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-постоянном пополнении, изменении предметно-развивающей среды;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-положительной мотивации на совместную образовательную деятельность.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воспитательно-образовательном процессе опора делалась на такие виды познавательной  активности, как наблюдение, познавательные беседы, экспериментирование.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при просмотре  итоговых НОД.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Работа по экологическому воспитанию велась в соответствии с объявленным «Годом экологии в России» по планам ДОО и района.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2936DF" w:rsidRDefault="002936DF" w:rsidP="002936DF">
      <w:pPr>
        <w:pStyle w:val="a3"/>
        <w:jc w:val="center"/>
      </w:pPr>
    </w:p>
    <w:p w:rsidR="002936DF" w:rsidRDefault="002936DF" w:rsidP="002936DF">
      <w:pPr>
        <w:pStyle w:val="a3"/>
        <w:jc w:val="center"/>
      </w:pPr>
      <w:r>
        <w:rPr>
          <w:rFonts w:ascii="Times New Roman" w:hAnsi="Times New Roman"/>
          <w:b/>
          <w:sz w:val="28"/>
          <w:szCs w:val="28"/>
        </w:rPr>
        <w:t>Речевое развитие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Речевому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 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речевые инициативы детей – выслушивали детские вопросы, одобряли рассуждения и самостоятельные умозаключения.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  <w:ind w:firstLine="708"/>
        <w:jc w:val="center"/>
      </w:pPr>
      <w:r>
        <w:rPr>
          <w:rFonts w:ascii="Times New Roman" w:hAnsi="Times New Roman"/>
          <w:b/>
          <w:sz w:val="28"/>
          <w:szCs w:val="28"/>
        </w:rPr>
        <w:t>Художественно - эстетическое развитие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Художественно-эстетическое развитие является приоритетным направлением в работе ДОО.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от международного до муниципального. </w:t>
      </w:r>
    </w:p>
    <w:p w:rsidR="002936DF" w:rsidRDefault="002936DF" w:rsidP="002936DF">
      <w:pPr>
        <w:pStyle w:val="a3"/>
        <w:ind w:firstLine="708"/>
        <w:jc w:val="center"/>
      </w:pPr>
    </w:p>
    <w:p w:rsidR="002936DF" w:rsidRDefault="002936DF" w:rsidP="002936DF">
      <w:pPr>
        <w:pStyle w:val="a3"/>
        <w:ind w:firstLine="708"/>
        <w:jc w:val="center"/>
      </w:pPr>
      <w:r>
        <w:rPr>
          <w:rFonts w:ascii="Times New Roman" w:hAnsi="Times New Roman"/>
          <w:b/>
          <w:sz w:val="28"/>
          <w:szCs w:val="28"/>
        </w:rPr>
        <w:t>Социально - личностное развитие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Педагогическая технология социально-личностного развития детей педагогами ДОО осуществляется поэтапно: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сбор информации об индивидуальных личностных особенностях воспитанников;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систематическая работа с детьми по социально-личностному развитию;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коррекция имеющихся социально-эмоциональных проблем.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Проводится постоянная педагогическая работа по формированию положительного отношения к себе, другим людям, окружающему миру. </w:t>
      </w:r>
      <w:r>
        <w:rPr>
          <w:rFonts w:ascii="Times New Roman" w:hAnsi="Times New Roman"/>
          <w:sz w:val="28"/>
          <w:szCs w:val="28"/>
        </w:rPr>
        <w:lastRenderedPageBreak/>
        <w:t xml:space="preserve">Формы, методы и приемы, применяемые педагогами, развивают коммуникативную и социальную компетентность детей.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</w:t>
      </w:r>
      <w:r>
        <w:rPr>
          <w:rFonts w:ascii="Times New Roman" w:hAnsi="Times New Roman"/>
          <w:sz w:val="28"/>
          <w:szCs w:val="28"/>
        </w:rPr>
        <w:lastRenderedPageBreak/>
        <w:t xml:space="preserve">консультации, подборки стихов и загадок, конспекты занятий и досуговых мероприятий.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ДОО.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>Раздел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2.   Условия  осуществления  образовательного процесса</w:t>
      </w:r>
    </w:p>
    <w:p w:rsidR="002936DF" w:rsidRDefault="002936DF" w:rsidP="002936DF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>2.1. Система управления ДОО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36DF" w:rsidRDefault="002936DF" w:rsidP="002936D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Управление ДОО строится на принципах единоначалия и самоуправления. В управление включены участники образовательного процесса: </w:t>
      </w:r>
    </w:p>
    <w:p w:rsidR="002936DF" w:rsidRDefault="002936DF" w:rsidP="002936D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родители (законные представители), </w:t>
      </w:r>
    </w:p>
    <w:p w:rsidR="002936DF" w:rsidRDefault="002936DF" w:rsidP="002936D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-общественность (Совет Учреждения,    Совет родителей, Общее собрание трудового коллектива), </w:t>
      </w:r>
    </w:p>
    <w:p w:rsidR="002936DF" w:rsidRDefault="002936DF" w:rsidP="002936D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педагоги (Педагогический совет,  Профсоюзный комитет). </w:t>
      </w:r>
    </w:p>
    <w:p w:rsidR="002936DF" w:rsidRDefault="002936DF" w:rsidP="002936D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успешного решения задач образовательного процесса организовано сотрудничество всех участников: педагогов, родителей. В ДОО сложилась целостная система социально-психологического взаимодействия. </w:t>
      </w:r>
    </w:p>
    <w:p w:rsidR="002936DF" w:rsidRDefault="002936DF" w:rsidP="002936DF">
      <w:pPr>
        <w:ind w:firstLine="709"/>
        <w:jc w:val="both"/>
      </w:pPr>
    </w:p>
    <w:p w:rsidR="002936DF" w:rsidRDefault="002936DF" w:rsidP="002936DF">
      <w:pPr>
        <w:pStyle w:val="a3"/>
      </w:pP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>Оценка качества кадрового обеспечения</w:t>
      </w:r>
    </w:p>
    <w:p w:rsidR="002936DF" w:rsidRDefault="002936DF" w:rsidP="002936DF">
      <w:pPr>
        <w:pStyle w:val="a6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Сложившийся кадровый состав ДОО позволяет вести воспитательно – образовательную работу с детьми на высоком  уровне с учётом ФГОС.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Аттестованы  в этом учебном году: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>- на 1 квалификационную категорию  – 2 человека, воспитатель Надымова Татьяна Владимировна, Подъянова Татьяна Александровна.</w:t>
      </w:r>
    </w:p>
    <w:p w:rsidR="002936DF" w:rsidRDefault="002936DF" w:rsidP="002936DF">
      <w:pPr>
        <w:pStyle w:val="a3"/>
        <w:tabs>
          <w:tab w:val="left" w:pos="0"/>
        </w:tabs>
        <w:spacing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         Проанализировав проведённую работу и её результаты, коллектив ДОО в 2018 – 2019 учебном году  будет работать </w:t>
      </w:r>
      <w:r>
        <w:rPr>
          <w:rFonts w:ascii="Times New Roman" w:hAnsi="Times New Roman"/>
          <w:b/>
          <w:bCs/>
          <w:sz w:val="28"/>
          <w:szCs w:val="28"/>
        </w:rPr>
        <w:t>по следующим задачам</w:t>
      </w:r>
      <w:r>
        <w:rPr>
          <w:rFonts w:ascii="Times New Roman" w:hAnsi="Times New Roman"/>
          <w:sz w:val="28"/>
          <w:szCs w:val="28"/>
        </w:rPr>
        <w:t>:</w:t>
      </w:r>
    </w:p>
    <w:p w:rsidR="002936DF" w:rsidRDefault="002936DF" w:rsidP="002936DF">
      <w:pPr>
        <w:pStyle w:val="a5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 xml:space="preserve"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</w:t>
      </w:r>
      <w:r>
        <w:rPr>
          <w:rFonts w:ascii="Times New Roman" w:hAnsi="Times New Roman"/>
          <w:sz w:val="28"/>
          <w:szCs w:val="28"/>
        </w:rPr>
        <w:lastRenderedPageBreak/>
        <w:t>организацию образовательного процесса в соответствии с ФГОС ДО.</w:t>
      </w:r>
    </w:p>
    <w:p w:rsidR="002936DF" w:rsidRDefault="002936DF" w:rsidP="002936DF">
      <w:pPr>
        <w:pStyle w:val="a5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>Продолжать работу по сохранению и укреплению здоровья детей в условиях ФГОС ДО. Обеспечивать преемственность по здоровьесбережению дошкольного и семейного воспитания.</w:t>
      </w:r>
    </w:p>
    <w:p w:rsidR="002936DF" w:rsidRDefault="002936DF" w:rsidP="002936DF">
      <w:pPr>
        <w:pStyle w:val="a5"/>
        <w:numPr>
          <w:ilvl w:val="0"/>
          <w:numId w:val="5"/>
        </w:numPr>
      </w:pPr>
      <w:r>
        <w:rPr>
          <w:rFonts w:ascii="Times New Roman" w:hAnsi="Times New Roman"/>
          <w:sz w:val="28"/>
          <w:szCs w:val="28"/>
        </w:rPr>
        <w:t xml:space="preserve"> Создание условий для речевого развития дошкольников в рамках реализации ФГОС ДО.</w:t>
      </w:r>
    </w:p>
    <w:p w:rsidR="002936DF" w:rsidRDefault="002936DF" w:rsidP="002936DF">
      <w:pPr>
        <w:pStyle w:val="a3"/>
        <w:spacing w:line="100" w:lineRule="atLeast"/>
      </w:pPr>
    </w:p>
    <w:p w:rsidR="002936DF" w:rsidRDefault="002936DF" w:rsidP="002936DF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>2.3. Медико-педагогические условия</w:t>
      </w:r>
    </w:p>
    <w:p w:rsidR="002936DF" w:rsidRDefault="002936DF" w:rsidP="002936DF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Медицинское обслуживание в ДОО осуществляет «Кудымкарская центральная районная больница».                         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Медицинские услуги в пределах функциональных обязанностей в детском саду оказывает медсестра с Б-Сервинского ФАПа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>Для поддержания нормального здоровья дошкольников, которое во многом зависит от правильного и здорового питания, администрация ДОО большое внимание уделяло вопросам питания. При организации питания  ДОО придерживается следующим принципам: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*учет состава пищевых продуктов, которые употребляет ребенок;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*соответствие питания суточным энергетическим затратам организма;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Продукты питания нам доставляет ИП Петров А.А.,  всегда  качественные, свежие, с сертификатом.  Организации детского  питания и  его финансирование является  одной из главных задач в деятельности ДОО. 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В ДОО имеется план  мероприятий по улучшению организации питания, который включает в себя: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*нормативно-правовое обеспечение; 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*санитарно-гигиеническое обеспечение;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*образовательный блок;</w:t>
      </w:r>
    </w:p>
    <w:p w:rsidR="002936DF" w:rsidRDefault="002936DF" w:rsidP="002936D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lastRenderedPageBreak/>
        <w:t>*контрольно-информационный блок.</w:t>
      </w:r>
    </w:p>
    <w:p w:rsidR="002936DF" w:rsidRDefault="002936DF" w:rsidP="002936DF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>И.о. заведующего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2936DF" w:rsidRDefault="002936DF" w:rsidP="002936DF">
      <w:pPr>
        <w:pStyle w:val="a3"/>
        <w:jc w:val="both"/>
      </w:pPr>
    </w:p>
    <w:p w:rsidR="002936DF" w:rsidRDefault="002936DF" w:rsidP="002936DF">
      <w:pPr>
        <w:pStyle w:val="a3"/>
      </w:pPr>
      <w:r>
        <w:rPr>
          <w:rFonts w:ascii="Times New Roman" w:hAnsi="Times New Roman"/>
          <w:b/>
          <w:bCs/>
          <w:sz w:val="28"/>
          <w:szCs w:val="28"/>
        </w:rPr>
        <w:t xml:space="preserve">2.4.  Взаимодействие с семьями воспитанников 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   Родители воспитанников были активными участниками всех мероприятий детского сада.</w:t>
      </w:r>
    </w:p>
    <w:p w:rsidR="002936DF" w:rsidRDefault="002936DF" w:rsidP="002936D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 В нашей работе с родителями зарекомендовали                                                                                                                                                                                           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2936DF" w:rsidRDefault="002936DF" w:rsidP="002936DF">
      <w:pPr>
        <w:pStyle w:val="a3"/>
        <w:jc w:val="both"/>
      </w:pPr>
      <w:r>
        <w:rPr>
          <w:rFonts w:ascii="Times New Roman" w:hAnsi="Times New Roman"/>
          <w:b/>
          <w:bCs/>
          <w:sz w:val="28"/>
          <w:szCs w:val="28"/>
        </w:rPr>
        <w:t>2.5. Финансово– экономические показатели</w:t>
      </w:r>
    </w:p>
    <w:p w:rsidR="002936DF" w:rsidRDefault="002936DF" w:rsidP="002936DF">
      <w:pPr>
        <w:pStyle w:val="a3"/>
        <w:ind w:firstLine="644"/>
        <w:jc w:val="both"/>
      </w:pPr>
      <w:r>
        <w:rPr>
          <w:rFonts w:ascii="Times New Roman" w:hAnsi="Times New Roman"/>
          <w:sz w:val="28"/>
          <w:szCs w:val="28"/>
        </w:rPr>
        <w:t xml:space="preserve">За 2017- 2018 учебный  год стоимость оплаты за  одного ребенка   составила: для детей в возрасте до 3 лет 68 рублей за 1 день пребывания в ДОО,  для детей в возрасте </w:t>
      </w:r>
      <w:r w:rsidRPr="00E31F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Pr="00E31F68">
        <w:rPr>
          <w:rFonts w:ascii="Times New Roman" w:hAnsi="Times New Roman"/>
          <w:sz w:val="28"/>
          <w:szCs w:val="28"/>
        </w:rPr>
        <w:t xml:space="preserve"> 3 лет</w:t>
      </w:r>
      <w:r>
        <w:rPr>
          <w:rFonts w:ascii="Times New Roman" w:hAnsi="Times New Roman"/>
          <w:sz w:val="28"/>
          <w:szCs w:val="28"/>
        </w:rPr>
        <w:t xml:space="preserve"> до 8 лет 76</w:t>
      </w:r>
      <w:r w:rsidRPr="00E31F68">
        <w:rPr>
          <w:rFonts w:ascii="Times New Roman" w:hAnsi="Times New Roman"/>
          <w:sz w:val="28"/>
          <w:szCs w:val="28"/>
        </w:rPr>
        <w:t xml:space="preserve"> рублей за 1 день пребывания в ДОО.  </w:t>
      </w:r>
    </w:p>
    <w:p w:rsidR="002936DF" w:rsidRDefault="002936DF" w:rsidP="002936DF">
      <w:pPr>
        <w:pStyle w:val="a5"/>
        <w:ind w:firstLine="644"/>
        <w:jc w:val="both"/>
      </w:pPr>
      <w:r>
        <w:rPr>
          <w:rFonts w:ascii="Times New Roman" w:hAnsi="Times New Roman"/>
          <w:sz w:val="28"/>
          <w:szCs w:val="28"/>
        </w:rPr>
        <w:t>Финансово – экономическое обеспечение деятельности ДОУ  строилось на основе утвержденной сметы Кудымкарского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2936DF" w:rsidRDefault="002936DF" w:rsidP="002936DF">
      <w:pPr>
        <w:pStyle w:val="a5"/>
        <w:ind w:firstLine="644"/>
        <w:jc w:val="both"/>
      </w:pPr>
      <w:r>
        <w:rPr>
          <w:rFonts w:ascii="Times New Roman" w:hAnsi="Times New Roman"/>
          <w:sz w:val="28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2936DF" w:rsidRDefault="002936DF" w:rsidP="002936DF">
      <w:pPr>
        <w:pStyle w:val="a5"/>
        <w:ind w:firstLine="644"/>
        <w:jc w:val="both"/>
      </w:pPr>
      <w:r>
        <w:rPr>
          <w:rFonts w:ascii="Times New Roman" w:hAnsi="Times New Roman"/>
          <w:sz w:val="28"/>
          <w:szCs w:val="28"/>
        </w:rPr>
        <w:t xml:space="preserve">В ДОО педагогическую деятельность осуществляет </w:t>
      </w:r>
      <w:r>
        <w:rPr>
          <w:rFonts w:ascii="Times New Roman" w:hAnsi="Times New Roman"/>
          <w:sz w:val="28"/>
          <w:szCs w:val="28"/>
        </w:rPr>
        <w:lastRenderedPageBreak/>
        <w:t>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сотрудников: премии по итогам года, по результатам подготовки и проведения мероприятий.</w:t>
      </w:r>
    </w:p>
    <w:p w:rsidR="002936DF" w:rsidRDefault="002936DF" w:rsidP="002936DF">
      <w:pPr>
        <w:pStyle w:val="a3"/>
        <w:spacing w:line="100" w:lineRule="atLeast"/>
      </w:pP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Раздел 3. </w:t>
      </w:r>
    </w:p>
    <w:p w:rsidR="002936DF" w:rsidRDefault="002936DF" w:rsidP="002936DF">
      <w:pPr>
        <w:pStyle w:val="a3"/>
        <w:spacing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3.1. Заключение. 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  В ДОО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3.2. Перспективы развития ДОО: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Пополнение в детском саду предметно-развивающей среды, отвечающей требованиям и поставленным задачам.</w:t>
      </w:r>
    </w:p>
    <w:p w:rsidR="002936DF" w:rsidRDefault="002936DF" w:rsidP="002936DF">
      <w:pPr>
        <w:pStyle w:val="a3"/>
        <w:spacing w:line="100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2936DF" w:rsidRDefault="002936DF" w:rsidP="002936DF">
      <w:pPr>
        <w:pStyle w:val="1"/>
        <w:spacing w:after="0" w:line="100" w:lineRule="atLeast"/>
        <w:jc w:val="both"/>
      </w:pPr>
    </w:p>
    <w:p w:rsidR="002936DF" w:rsidRDefault="002936DF" w:rsidP="002936DF">
      <w:pPr>
        <w:pStyle w:val="a3"/>
      </w:pPr>
    </w:p>
    <w:p w:rsidR="002936DF" w:rsidRDefault="002936DF" w:rsidP="002936DF">
      <w:pPr>
        <w:pStyle w:val="a3"/>
      </w:pPr>
    </w:p>
    <w:p w:rsidR="00F35175" w:rsidRDefault="00F35175"/>
    <w:sectPr w:rsidR="00F35175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1BA"/>
    <w:multiLevelType w:val="multilevel"/>
    <w:tmpl w:val="BE822C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8FE7B81"/>
    <w:multiLevelType w:val="multilevel"/>
    <w:tmpl w:val="C534D78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>
    <w:nsid w:val="41034B97"/>
    <w:multiLevelType w:val="multilevel"/>
    <w:tmpl w:val="59266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35E30AC"/>
    <w:multiLevelType w:val="multilevel"/>
    <w:tmpl w:val="E80842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D1E76C1"/>
    <w:multiLevelType w:val="multilevel"/>
    <w:tmpl w:val="2F264908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AE14BBF"/>
    <w:multiLevelType w:val="multilevel"/>
    <w:tmpl w:val="48A43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4A"/>
    <w:rsid w:val="002936DF"/>
    <w:rsid w:val="00E84B4A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6DF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36D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-">
    <w:name w:val="Интернет-ссылка"/>
    <w:rsid w:val="002936DF"/>
    <w:rPr>
      <w:color w:val="000080"/>
      <w:u w:val="single"/>
      <w:lang w:val="ru-RU" w:eastAsia="ru-RU" w:bidi="ru-RU"/>
    </w:rPr>
  </w:style>
  <w:style w:type="paragraph" w:customStyle="1" w:styleId="1">
    <w:name w:val="Абзац списка1"/>
    <w:basedOn w:val="a3"/>
    <w:rsid w:val="002936DF"/>
  </w:style>
  <w:style w:type="paragraph" w:styleId="a4">
    <w:name w:val="Normal (Web)"/>
    <w:basedOn w:val="a3"/>
    <w:rsid w:val="002936DF"/>
  </w:style>
  <w:style w:type="paragraph" w:styleId="a5">
    <w:name w:val="No Spacing"/>
    <w:rsid w:val="002936DF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styleId="a6">
    <w:name w:val="List Paragraph"/>
    <w:basedOn w:val="a3"/>
    <w:rsid w:val="00293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6DF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36D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-">
    <w:name w:val="Интернет-ссылка"/>
    <w:rsid w:val="002936DF"/>
    <w:rPr>
      <w:color w:val="000080"/>
      <w:u w:val="single"/>
      <w:lang w:val="ru-RU" w:eastAsia="ru-RU" w:bidi="ru-RU"/>
    </w:rPr>
  </w:style>
  <w:style w:type="paragraph" w:customStyle="1" w:styleId="1">
    <w:name w:val="Абзац списка1"/>
    <w:basedOn w:val="a3"/>
    <w:rsid w:val="002936DF"/>
  </w:style>
  <w:style w:type="paragraph" w:styleId="a4">
    <w:name w:val="Normal (Web)"/>
    <w:basedOn w:val="a3"/>
    <w:rsid w:val="002936DF"/>
  </w:style>
  <w:style w:type="paragraph" w:styleId="a5">
    <w:name w:val="No Spacing"/>
    <w:rsid w:val="002936DF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styleId="a6">
    <w:name w:val="List Paragraph"/>
    <w:basedOn w:val="a3"/>
    <w:rsid w:val="0029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kaeva195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13107000003@tatar.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107000003@tatar.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tatar.ru/upload/images/files/&#1057;&#1074;&#1080;&#1076;&#1077;&#1090;&#1077;&#1083;&#1100;&#1089;&#1090;&#1074;&#1086;%20&#1048;&#1053;&#1053;%20&#1050;&#1055;&#1055;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&#1057;&#1074;&#1080;&#1076;&#1077;&#1090;&#1077;&#1083;&#1100;&#1089;&#1090;&#1074;&#1086;%20&#1086;%20&#1075;&#1086;&#1089;&#1091;&#1076;_&#1088;&#1077;&#1075;&#1080;&#1089;&#1090;&#1088;&#1072;&#1094;&#1080;&#1080;%20&#1102;&#1088;&#1080;&#1076;&#1080;&#1095;&#1077;&#1089;&#1082;&#1086;&#1075;&#1086;%20&#1083;&#1080;&#1094;&#1072;(1)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4930</Words>
  <Characters>28102</Characters>
  <Application>Microsoft Office Word</Application>
  <DocSecurity>0</DocSecurity>
  <Lines>234</Lines>
  <Paragraphs>65</Paragraphs>
  <ScaleCrop>false</ScaleCrop>
  <Company>SPecialiST RePack</Company>
  <LinksUpToDate>false</LinksUpToDate>
  <CharactersWithSpaces>32967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2018-09-20T15:24:00Z</dcterms:created>
  <dcterms:modified xsi:type="dcterms:W3CDTF">2018-09-20T15:27:00Z</dcterms:modified>
</cp:coreProperties>
</file>